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52" w:lineRule="exact"/>
      </w:pPr>
    </w:p>
    <w:p>
      <w:pPr>
        <w:spacing w:before="0" w:after="0" w:line="380" w:lineRule="exact"/>
        <w:ind w:left="4850" w:firstLine="0"/>
        <w:jc w:val="left"/>
        <w:sectPr>
          <w:type w:val="continuous"/>
          <w:pgSz w:w="16833" w:h="11909"/>
          <w:pgMar w:top="0" w:right="0" w:bottom="0" w:left="0" w:header="0" w:footer="0" w:gutter="0"/>
        </w:sectPr>
      </w:pPr>
      <w:bookmarkStart w:id="3" w:name="_GoBack"/>
      <w:bookmarkEnd w:id="3"/>
      <w:r>
        <w:pict>
          <v:shape id="_x0000_s2050" o:spid="_x0000_s2050" o:spt="202" type="#_x0000_t202" style="position:absolute;left:0pt;margin-left:48.9pt;margin-top:109.5pt;height:376.45pt;width:748.2pt;mso-position-horizontal-relative:page;mso-position-vertical-relative:page;z-index:0;v-text-anchor:middle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.635mm,0.3pt,0mm,0mm">
              <w:txbxContent>
                <w:tbl>
                  <w:tblPr>
                    <w:tblStyle w:val="2"/>
                    <w:tblpPr w:leftFromText="180" w:rightFromText="180" w:vertAnchor="page" w:horzAnchor="page" w:tblpX="998" w:tblpY="2210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46"/>
                    <w:gridCol w:w="415"/>
                    <w:gridCol w:w="614"/>
                    <w:gridCol w:w="1174"/>
                    <w:gridCol w:w="1906"/>
                    <w:gridCol w:w="3312"/>
                    <w:gridCol w:w="967"/>
                    <w:gridCol w:w="1270"/>
                    <w:gridCol w:w="1531"/>
                    <w:gridCol w:w="456"/>
                    <w:gridCol w:w="511"/>
                    <w:gridCol w:w="538"/>
                    <w:gridCol w:w="622"/>
                    <w:gridCol w:w="622"/>
                    <w:gridCol w:w="482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2" w:hRule="exact"/>
                    </w:trPr>
                    <w:tc>
                      <w:tcPr>
                        <w:tcW w:w="346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58" w:lineRule="exact"/>
                          <w:ind w:left="8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序</w:t>
                        </w:r>
                      </w:p>
                      <w:p>
                        <w:pPr>
                          <w:spacing w:before="0" w:after="0" w:line="223" w:lineRule="exact"/>
                          <w:ind w:left="8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号</w:t>
                        </w:r>
                      </w:p>
                    </w:tc>
                    <w:tc>
                      <w:tcPr>
                        <w:tcW w:w="41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58" w:lineRule="exact"/>
                          <w:ind w:left="120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过</w:t>
                        </w:r>
                      </w:p>
                      <w:p>
                        <w:pPr>
                          <w:spacing w:before="0" w:after="0" w:line="223" w:lineRule="exact"/>
                          <w:ind w:left="120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程</w:t>
                        </w:r>
                      </w:p>
                    </w:tc>
                    <w:tc>
                      <w:tcPr>
                        <w:tcW w:w="1788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18" w:lineRule="exact"/>
                          <w:ind w:left="533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公开事项</w:t>
                        </w:r>
                      </w:p>
                    </w:tc>
                    <w:tc>
                      <w:tcPr>
                        <w:tcW w:w="1906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68" w:lineRule="exact"/>
                          <w:ind w:left="591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公开内容</w:t>
                        </w:r>
                      </w:p>
                    </w:tc>
                    <w:tc>
                      <w:tcPr>
                        <w:tcW w:w="3312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68" w:lineRule="exact"/>
                          <w:ind w:left="1293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公开依据</w:t>
                        </w:r>
                      </w:p>
                    </w:tc>
                    <w:tc>
                      <w:tcPr>
                        <w:tcW w:w="967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68" w:lineRule="exact"/>
                          <w:ind w:left="122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公开时限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68" w:lineRule="exact"/>
                          <w:ind w:left="27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公开主体</w:t>
                        </w:r>
                      </w:p>
                    </w:tc>
                    <w:tc>
                      <w:tcPr>
                        <w:tcW w:w="153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68" w:lineRule="exact"/>
                          <w:ind w:left="12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18" w:lineRule="exact"/>
                          <w:ind w:left="122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公开对象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18" w:lineRule="exact"/>
                          <w:ind w:left="218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公开方式</w:t>
                        </w:r>
                      </w:p>
                    </w:tc>
                    <w:tc>
                      <w:tcPr>
                        <w:tcW w:w="1104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18" w:lineRule="exact"/>
                          <w:ind w:left="190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公开层级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3" w:hRule="exact"/>
                    </w:trPr>
                    <w:tc>
                      <w:tcPr>
                        <w:tcW w:w="346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18" w:lineRule="exact"/>
                        </w:pPr>
                      </w:p>
                    </w:tc>
                    <w:tc>
                      <w:tcPr>
                        <w:tcW w:w="41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18" w:lineRule="exact"/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55" w:lineRule="exact"/>
                          <w:ind w:left="12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一级</w:t>
                        </w:r>
                      </w:p>
                      <w:p>
                        <w:pPr>
                          <w:spacing w:before="0" w:after="0" w:line="223" w:lineRule="exact"/>
                          <w:ind w:left="12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事项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225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二级事项</w:t>
                        </w:r>
                      </w:p>
                    </w:tc>
                    <w:tc>
                      <w:tcPr>
                        <w:tcW w:w="1906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65" w:lineRule="exact"/>
                        </w:pPr>
                      </w:p>
                    </w:tc>
                    <w:tc>
                      <w:tcPr>
                        <w:tcW w:w="3312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65" w:lineRule="exact"/>
                        </w:pPr>
                      </w:p>
                    </w:tc>
                    <w:tc>
                      <w:tcPr>
                        <w:tcW w:w="967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65" w:lineRule="exact"/>
                        </w:pPr>
                      </w:p>
                    </w:tc>
                    <w:tc>
                      <w:tcPr>
                        <w:tcW w:w="127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65" w:lineRule="exact"/>
                        </w:pPr>
                      </w:p>
                    </w:tc>
                    <w:tc>
                      <w:tcPr>
                        <w:tcW w:w="15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65" w:lineRule="exac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55" w:lineRule="exact"/>
                          <w:ind w:left="48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全社</w:t>
                        </w:r>
                      </w:p>
                      <w:p>
                        <w:pPr>
                          <w:spacing w:before="0" w:after="0" w:line="223" w:lineRule="exact"/>
                          <w:ind w:left="13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会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55" w:lineRule="exact"/>
                          <w:ind w:left="7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特定</w:t>
                        </w:r>
                      </w:p>
                      <w:p>
                        <w:pPr>
                          <w:spacing w:before="0" w:after="0" w:line="223" w:lineRule="exact"/>
                          <w:ind w:left="7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群体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8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主动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55" w:lineRule="exact"/>
                          <w:ind w:left="38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依申请</w:t>
                        </w:r>
                      </w:p>
                      <w:p>
                        <w:pPr>
                          <w:spacing w:before="0" w:after="0" w:line="223" w:lineRule="exact"/>
                          <w:ind w:left="12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公开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132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县级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55" w:lineRule="exact"/>
                          <w:ind w:left="60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乡、</w:t>
                        </w:r>
                      </w:p>
                      <w:p>
                        <w:pPr>
                          <w:spacing w:before="0" w:after="0" w:line="223" w:lineRule="exact"/>
                          <w:ind w:left="60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6"/>
                            <w:position w:val="0"/>
                            <w:sz w:val="18"/>
                            <w:u w:val="none"/>
                          </w:rPr>
                          <w:t>村级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05" w:hRule="exact"/>
                    </w:trPr>
                    <w:tc>
                      <w:tcPr>
                        <w:tcW w:w="34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3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1</w:t>
                        </w:r>
                      </w:p>
                    </w:tc>
                    <w:tc>
                      <w:tcPr>
                        <w:tcW w:w="41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809" w:lineRule="exact"/>
                          <w:ind w:left="12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决</w:t>
                        </w:r>
                      </w:p>
                      <w:p>
                        <w:pPr>
                          <w:spacing w:before="0" w:after="0" w:line="223" w:lineRule="exact"/>
                          <w:ind w:left="12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策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4" w:lineRule="exact"/>
                          <w:ind w:left="12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部门</w:t>
                        </w:r>
                      </w:p>
                      <w:p>
                        <w:pPr>
                          <w:spacing w:before="0" w:after="0" w:line="224" w:lineRule="exact"/>
                          <w:ind w:left="12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文件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农村危房改造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相关文件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94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文件分类生成日期标题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文号有效性关键词和具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体内容等</w:t>
                        </w:r>
                      </w:p>
                    </w:tc>
                    <w:tc>
                      <w:tcPr>
                        <w:tcW w:w="3312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029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《政府信息公开条例》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《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6"/>
                            <w:position w:val="0"/>
                            <w:sz w:val="18"/>
                            <w:u w:val="none"/>
                          </w:rPr>
                          <w:t>中共中央办公厅国务院办公厅印发〈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关于全面推进政务公开工作的意见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8"/>
                            <w:position w:val="0"/>
                            <w:sz w:val="18"/>
                            <w:u w:val="none"/>
                          </w:rPr>
                          <w:t>〉的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通知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》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中共中央办公厅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国务院办公厅关于建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立健全信息发布和政策解读机制的意见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》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国务院办公厅印发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〈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关于全面推进政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务公开工作的意见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〉实施细则的通知》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1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信息形成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之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起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20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内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4" w:lineRule="exact"/>
                          <w:ind w:left="41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市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住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房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和</w:t>
                        </w:r>
                      </w:p>
                      <w:p>
                        <w:pPr>
                          <w:spacing w:before="0" w:after="0" w:line="224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城乡建设局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1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■乡镇、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街道办事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处/社区/村公示栏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（电子屏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）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39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8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22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5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05" w:hRule="exact"/>
                    </w:trPr>
                    <w:tc>
                      <w:tcPr>
                        <w:tcW w:w="34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3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2</w:t>
                        </w:r>
                      </w:p>
                    </w:tc>
                    <w:tc>
                      <w:tcPr>
                        <w:tcW w:w="41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614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209" w:lineRule="exact"/>
                          <w:ind w:left="12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政策</w:t>
                        </w:r>
                      </w:p>
                      <w:p>
                        <w:pPr>
                          <w:spacing w:before="0" w:after="0" w:line="223" w:lineRule="exact"/>
                          <w:ind w:left="12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解读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上级政策解读</w:t>
                        </w:r>
                      </w:p>
                    </w:tc>
                    <w:tc>
                      <w:tcPr>
                        <w:tcW w:w="1906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6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着重解读政策措施的背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景依据目标任务主要内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容涉及范围执行标准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，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以及注意事项关键词诠</w:t>
                        </w:r>
                      </w:p>
                      <w:p>
                        <w:pPr>
                          <w:spacing w:before="0" w:after="0" w:line="221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释惠民利民举措新旧政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策差异等</w:t>
                        </w:r>
                      </w:p>
                    </w:tc>
                    <w:tc>
                      <w:tcPr>
                        <w:tcW w:w="3312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223" w:lineRule="exact"/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1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信息形成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之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起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20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内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4" w:lineRule="exact"/>
                          <w:ind w:left="41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市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住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房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和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城乡建设局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1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■乡镇、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街道办事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处/社区/村公示栏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（电子屏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）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39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8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22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5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05" w:hRule="exact"/>
                    </w:trPr>
                    <w:tc>
                      <w:tcPr>
                        <w:tcW w:w="34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13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3</w:t>
                        </w:r>
                      </w:p>
                    </w:tc>
                    <w:tc>
                      <w:tcPr>
                        <w:tcW w:w="41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614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本级政策解读</w:t>
                        </w:r>
                      </w:p>
                    </w:tc>
                    <w:tc>
                      <w:tcPr>
                        <w:tcW w:w="1906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3312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信息形成</w:t>
                        </w:r>
                      </w:p>
                      <w:p>
                        <w:pPr>
                          <w:spacing w:before="0" w:after="0" w:line="221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之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起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20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内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5" w:lineRule="exact"/>
                          <w:ind w:left="41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市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住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房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和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城乡建设局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4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221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■乡镇、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街道办事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处/社区/村公示栏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（电子屏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）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139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18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22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15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05" w:hRule="exact"/>
                    </w:trPr>
                    <w:tc>
                      <w:tcPr>
                        <w:tcW w:w="34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13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4</w:t>
                        </w:r>
                      </w:p>
                    </w:tc>
                    <w:tc>
                      <w:tcPr>
                        <w:tcW w:w="41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210" w:lineRule="exact"/>
                          <w:ind w:left="12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执</w:t>
                        </w:r>
                      </w:p>
                      <w:p>
                        <w:pPr>
                          <w:spacing w:before="0" w:after="0" w:line="223" w:lineRule="exact"/>
                          <w:ind w:left="12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行</w:t>
                        </w:r>
                      </w:p>
                    </w:tc>
                    <w:tc>
                      <w:tcPr>
                        <w:tcW w:w="614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210" w:lineRule="exact"/>
                          <w:ind w:left="12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计划</w:t>
                        </w:r>
                      </w:p>
                      <w:p>
                        <w:pPr>
                          <w:spacing w:before="0" w:after="0" w:line="223" w:lineRule="exact"/>
                          <w:ind w:left="12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实施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任务分配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7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及时公开农村危房改造</w:t>
                        </w:r>
                      </w:p>
                      <w:p>
                        <w:pPr>
                          <w:spacing w:before="0" w:after="0" w:line="221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补助农户名单</w:t>
                        </w:r>
                      </w:p>
                    </w:tc>
                    <w:tc>
                      <w:tcPr>
                        <w:tcW w:w="331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4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6"/>
                            <w:position w:val="0"/>
                            <w:sz w:val="18"/>
                            <w:u w:val="none"/>
                          </w:rPr>
                          <w:t>《住房城乡建设部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财政部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国务院扶贫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办关于加强和完善建档立卡贫困户等重</w:t>
                        </w:r>
                      </w:p>
                      <w:p>
                        <w:pPr>
                          <w:spacing w:before="0" w:after="0" w:line="221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6"/>
                            <w:position w:val="0"/>
                            <w:sz w:val="18"/>
                            <w:u w:val="none"/>
                          </w:rPr>
                          <w:t>点对象农村危房改造若干问题的通知》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等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分配结果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确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定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后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20</w:t>
                        </w:r>
                      </w:p>
                      <w:p>
                        <w:pPr>
                          <w:spacing w:before="0" w:after="0" w:line="221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内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7" w:lineRule="exact"/>
                          <w:ind w:left="41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市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住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房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和</w:t>
                        </w:r>
                      </w:p>
                      <w:p>
                        <w:pPr>
                          <w:spacing w:before="0" w:after="0" w:line="221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城乡建设局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4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■乡镇、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街道办事</w:t>
                        </w:r>
                      </w:p>
                      <w:p>
                        <w:pPr>
                          <w:spacing w:before="0" w:after="0" w:line="221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处/社区/村公示栏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（电子屏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）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4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8" w:lineRule="exact"/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8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05" w:hRule="exact"/>
                    </w:trPr>
                    <w:tc>
                      <w:tcPr>
                        <w:tcW w:w="34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130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5</w:t>
                        </w:r>
                      </w:p>
                    </w:tc>
                    <w:tc>
                      <w:tcPr>
                        <w:tcW w:w="41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614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组织培训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5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组织开展农村建筑工匠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培训文件</w:t>
                        </w:r>
                      </w:p>
                    </w:tc>
                    <w:tc>
                      <w:tcPr>
                        <w:tcW w:w="331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5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住房城乡建设部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财政部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国务院扶贫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办关于决战决胜脱贫攻坚进一步做好农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村危房改造的通知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》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1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信息形成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之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起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9"/>
                            <w:position w:val="0"/>
                            <w:sz w:val="18"/>
                            <w:u w:val="none"/>
                          </w:rPr>
                          <w:t>20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日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内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05" w:lineRule="exact"/>
                          <w:ind w:left="41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市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住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房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8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和</w:t>
                        </w:r>
                      </w:p>
                      <w:p>
                        <w:pPr>
                          <w:spacing w:before="0" w:after="0" w:line="223" w:lineRule="exact"/>
                          <w:ind w:left="4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城乡建设局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1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224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9"/>
                            <w:position w:val="0"/>
                            <w:sz w:val="18"/>
                            <w:u w:val="none"/>
                          </w:rPr>
                          <w:t>■乡镇、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街道办事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处/社区/村公示栏</w:t>
                        </w:r>
                      </w:p>
                      <w:p>
                        <w:pPr>
                          <w:spacing w:before="0" w:after="0" w:line="223" w:lineRule="exact"/>
                          <w:ind w:left="3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（电子屏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0"/>
                            <w:position w:val="0"/>
                            <w:sz w:val="18"/>
                            <w:u w:val="none"/>
                          </w:rPr>
                          <w:t>）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4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717" w:lineRule="exact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41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7" w:lineRule="exact"/>
                          <w:ind w:left="38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8"/>
                            <w:u w:val="none"/>
                          </w:rPr>
                          <w:t>√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宋体" w:hAnsi="宋体" w:cs="宋体"/>
          <w:color w:val="000000"/>
          <w:spacing w:val="0"/>
          <w:position w:val="0"/>
          <w:sz w:val="31"/>
          <w:u w:val="none"/>
        </w:rPr>
        <w:t>（十六）农村危房改造领域基层政务公开标准目录</w:t>
      </w:r>
    </w:p>
    <w:tbl>
      <w:tblPr>
        <w:tblStyle w:val="2"/>
        <w:tblpPr w:leftFromText="180" w:rightFromText="180" w:vertAnchor="page" w:horzAnchor="page" w:tblpX="998" w:tblpY="140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415"/>
        <w:gridCol w:w="614"/>
        <w:gridCol w:w="1174"/>
        <w:gridCol w:w="1906"/>
        <w:gridCol w:w="3312"/>
        <w:gridCol w:w="967"/>
        <w:gridCol w:w="1270"/>
        <w:gridCol w:w="1531"/>
        <w:gridCol w:w="456"/>
        <w:gridCol w:w="511"/>
        <w:gridCol w:w="538"/>
        <w:gridCol w:w="622"/>
        <w:gridCol w:w="622"/>
        <w:gridCol w:w="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8" w:lineRule="exact"/>
              <w:ind w:left="84"/>
            </w:pPr>
            <w:bookmarkStart w:id="1" w:name="2"/>
            <w:bookmarkEnd w:id="1"/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序</w:t>
            </w:r>
          </w:p>
          <w:p>
            <w:pPr>
              <w:spacing w:before="0" w:after="0" w:line="223" w:lineRule="exact"/>
              <w:ind w:left="8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号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8" w:lineRule="exact"/>
              <w:ind w:left="12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过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程</w:t>
            </w:r>
          </w:p>
        </w:tc>
        <w:tc>
          <w:tcPr>
            <w:tcW w:w="1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533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公开事项</w:t>
            </w:r>
          </w:p>
        </w:tc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591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公开内容</w:t>
            </w:r>
          </w:p>
        </w:tc>
        <w:tc>
          <w:tcPr>
            <w:tcW w:w="33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1293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公开依据</w:t>
            </w:r>
          </w:p>
        </w:tc>
        <w:tc>
          <w:tcPr>
            <w:tcW w:w="9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122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公开时限</w:t>
            </w:r>
          </w:p>
        </w:tc>
        <w:tc>
          <w:tcPr>
            <w:tcW w:w="1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27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公开主体</w:t>
            </w:r>
          </w:p>
        </w:tc>
        <w:tc>
          <w:tcPr>
            <w:tcW w:w="1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12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公开渠道和载体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122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公开对象</w:t>
            </w: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218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公开方式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19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8" w:lineRule="exact"/>
            </w:pP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8" w:lineRule="exact"/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127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一级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事项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5" w:lineRule="exact"/>
              <w:ind w:left="225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二级事项</w:t>
            </w:r>
          </w:p>
        </w:tc>
        <w:tc>
          <w:tcPr>
            <w:tcW w:w="19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9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1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48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全社</w:t>
            </w:r>
          </w:p>
          <w:p>
            <w:pPr>
              <w:spacing w:before="0" w:after="0" w:line="223" w:lineRule="exact"/>
              <w:ind w:left="13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7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特定</w:t>
            </w:r>
          </w:p>
          <w:p>
            <w:pPr>
              <w:spacing w:before="0" w:after="0" w:line="223" w:lineRule="exact"/>
              <w:ind w:left="7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群体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5" w:lineRule="exact"/>
              <w:ind w:left="8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主动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38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依申请</w:t>
            </w:r>
          </w:p>
          <w:p>
            <w:pPr>
              <w:spacing w:before="0" w:after="0" w:line="223" w:lineRule="exact"/>
              <w:ind w:left="12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5" w:lineRule="exact"/>
              <w:ind w:left="132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县级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6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乡、</w:t>
            </w:r>
          </w:p>
          <w:p>
            <w:pPr>
              <w:spacing w:before="0" w:after="0" w:line="223" w:lineRule="exact"/>
              <w:ind w:left="6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30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6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88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管</w:t>
            </w:r>
          </w:p>
          <w:p>
            <w:pPr>
              <w:spacing w:before="0" w:after="0" w:line="224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理</w:t>
            </w:r>
          </w:p>
        </w:tc>
        <w:tc>
          <w:tcPr>
            <w:tcW w:w="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88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条件</w:t>
            </w:r>
          </w:p>
          <w:p>
            <w:pPr>
              <w:spacing w:before="0" w:after="0" w:line="224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与标</w:t>
            </w:r>
          </w:p>
          <w:p>
            <w:pPr>
              <w:spacing w:before="0" w:after="0" w:line="223" w:lineRule="exact"/>
              <w:ind w:left="21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准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农村危房等级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评定标准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农村危房等级评定相关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标准</w:t>
            </w:r>
          </w:p>
        </w:tc>
        <w:tc>
          <w:tcPr>
            <w:tcW w:w="33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中华人民共和国预算法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《政府信息公开条例》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8"/>
                <w:position w:val="0"/>
                <w:sz w:val="18"/>
                <w:u w:val="none"/>
              </w:rPr>
              <w:t>《住房城乡建设部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财政部关于印发农村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危房改造脱贫攻坚三年行动方案的通知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6"/>
                <w:position w:val="0"/>
                <w:sz w:val="18"/>
                <w:u w:val="none"/>
              </w:rPr>
              <w:t>《住房城乡建设部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财政部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国务院扶贫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办关于加强和完善建档立卡贫困户等重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6"/>
                <w:position w:val="0"/>
                <w:sz w:val="18"/>
                <w:u w:val="none"/>
              </w:rPr>
              <w:t>点对象农村危房改造若干问题的通知》</w:t>
            </w:r>
          </w:p>
          <w:p>
            <w:pPr>
              <w:spacing w:before="0" w:after="0" w:line="221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等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30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7</w:t>
            </w: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7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对象申请条件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7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农村危房改造农户申请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条件</w:t>
            </w: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7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30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8</w:t>
            </w: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资金补助标准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农村危房改造资金补助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标准</w:t>
            </w: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30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9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88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管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理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条件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与标</w:t>
            </w:r>
          </w:p>
          <w:p>
            <w:pPr>
              <w:spacing w:before="0" w:after="0" w:line="223" w:lineRule="exact"/>
              <w:ind w:left="21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准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竣工合格标准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农村危房改造竣工验收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要求</w:t>
            </w:r>
          </w:p>
        </w:tc>
        <w:tc>
          <w:tcPr>
            <w:tcW w:w="33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42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8"/>
                <w:position w:val="0"/>
                <w:sz w:val="18"/>
                <w:u w:val="none"/>
              </w:rPr>
              <w:t>《住房城乡建设部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财政部关于印发农村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危房改造脱贫攻坚三年行动方案的通知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住房城乡建设部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财政部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国务院扶贫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办关于加强和完善建档立卡贫困户等重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6"/>
                <w:position w:val="0"/>
                <w:sz w:val="18"/>
                <w:u w:val="none"/>
              </w:rPr>
              <w:t>点对象农村危房改造若干问题的通知》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等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个工作日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10</w:t>
            </w: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9" w:lineRule="exact"/>
            </w:pPr>
          </w:p>
        </w:tc>
        <w:tc>
          <w:tcPr>
            <w:tcW w:w="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10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对象</w:t>
            </w:r>
          </w:p>
          <w:p>
            <w:pPr>
              <w:spacing w:before="0" w:after="0" w:line="224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认定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危改户认定程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序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农村危房改造申请程序</w:t>
            </w: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9" w:lineRule="exact"/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4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9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9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11</w:t>
            </w: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认定结果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认定结果</w:t>
            </w: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个工作日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</w:tbl>
    <w:p>
      <w:pPr>
        <w:sectPr>
          <w:pgSz w:w="16833" w:h="11908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998" w:tblpY="140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415"/>
        <w:gridCol w:w="614"/>
        <w:gridCol w:w="1174"/>
        <w:gridCol w:w="1906"/>
        <w:gridCol w:w="3312"/>
        <w:gridCol w:w="967"/>
        <w:gridCol w:w="1270"/>
        <w:gridCol w:w="1531"/>
        <w:gridCol w:w="456"/>
        <w:gridCol w:w="511"/>
        <w:gridCol w:w="538"/>
        <w:gridCol w:w="622"/>
        <w:gridCol w:w="622"/>
        <w:gridCol w:w="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8" w:lineRule="exact"/>
              <w:ind w:left="84"/>
            </w:pPr>
            <w:bookmarkStart w:id="2" w:name="3"/>
            <w:bookmarkEnd w:id="2"/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序</w:t>
            </w:r>
          </w:p>
          <w:p>
            <w:pPr>
              <w:spacing w:before="0" w:after="0" w:line="223" w:lineRule="exact"/>
              <w:ind w:left="8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号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8" w:lineRule="exact"/>
              <w:ind w:left="12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过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程</w:t>
            </w:r>
          </w:p>
        </w:tc>
        <w:tc>
          <w:tcPr>
            <w:tcW w:w="1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533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公开事项</w:t>
            </w:r>
          </w:p>
        </w:tc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591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公开内容</w:t>
            </w:r>
          </w:p>
        </w:tc>
        <w:tc>
          <w:tcPr>
            <w:tcW w:w="33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1293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公开依据</w:t>
            </w:r>
          </w:p>
        </w:tc>
        <w:tc>
          <w:tcPr>
            <w:tcW w:w="9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122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公开时限</w:t>
            </w:r>
          </w:p>
        </w:tc>
        <w:tc>
          <w:tcPr>
            <w:tcW w:w="1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27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公开主体</w:t>
            </w:r>
          </w:p>
        </w:tc>
        <w:tc>
          <w:tcPr>
            <w:tcW w:w="1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8" w:lineRule="exact"/>
              <w:ind w:left="12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公开渠道和载体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122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公开对象</w:t>
            </w: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218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公开方式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8" w:lineRule="exact"/>
              <w:ind w:left="19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8" w:lineRule="exact"/>
            </w:pP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8" w:lineRule="exact"/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127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一级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事项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5" w:lineRule="exact"/>
              <w:ind w:left="225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二级事项</w:t>
            </w:r>
          </w:p>
        </w:tc>
        <w:tc>
          <w:tcPr>
            <w:tcW w:w="19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9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1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5" w:lineRule="exact"/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48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全社</w:t>
            </w:r>
          </w:p>
          <w:p>
            <w:pPr>
              <w:spacing w:before="0" w:after="0" w:line="223" w:lineRule="exact"/>
              <w:ind w:left="13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7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特定</w:t>
            </w:r>
          </w:p>
          <w:p>
            <w:pPr>
              <w:spacing w:before="0" w:after="0" w:line="223" w:lineRule="exact"/>
              <w:ind w:left="74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群体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5" w:lineRule="exact"/>
              <w:ind w:left="8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主动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38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依申请</w:t>
            </w:r>
          </w:p>
          <w:p>
            <w:pPr>
              <w:spacing w:before="0" w:after="0" w:line="223" w:lineRule="exact"/>
              <w:ind w:left="129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公开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5" w:lineRule="exact"/>
              <w:ind w:left="132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县级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5" w:lineRule="exact"/>
              <w:ind w:left="6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乡、</w:t>
            </w:r>
          </w:p>
          <w:p>
            <w:pPr>
              <w:spacing w:before="0" w:after="0" w:line="223" w:lineRule="exact"/>
              <w:ind w:left="60"/>
            </w:pPr>
            <w:r>
              <w:rPr>
                <w:rFonts w:ascii="黑体" w:hAnsi="黑体" w:cs="黑体"/>
                <w:color w:val="000000"/>
                <w:spacing w:val="-6"/>
                <w:position w:val="0"/>
                <w:sz w:val="18"/>
                <w:u w:val="none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88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12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8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管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理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8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预算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管理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8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预算编制和执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行情况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5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预算预算调整决算预算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执行情况的报告及报表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有关内容，部门预算决</w:t>
            </w:r>
          </w:p>
          <w:p>
            <w:pPr>
              <w:spacing w:before="0" w:after="0" w:line="221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算及报表有关内容</w:t>
            </w:r>
          </w:p>
        </w:tc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8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中华人民共和国预算法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《政府信息公开条例》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5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经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县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级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人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民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代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大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会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人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民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代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大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会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常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务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委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员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会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批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准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或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财</w:t>
            </w:r>
          </w:p>
          <w:p>
            <w:pPr>
              <w:spacing w:before="0" w:after="0" w:line="221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政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门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批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复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后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8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5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1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88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88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88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88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88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88" w:lineRule="exact"/>
            </w:pPr>
          </w:p>
        </w:tc>
      </w:tr>
      <w:tr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13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10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结</w:t>
            </w:r>
          </w:p>
          <w:p>
            <w:pPr>
              <w:spacing w:before="0" w:after="0" w:line="221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果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决策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部署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决策部署落实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情况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决策部署落实情况等</w:t>
            </w:r>
          </w:p>
        </w:tc>
        <w:tc>
          <w:tcPr>
            <w:tcW w:w="33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74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</w:t>
            </w:r>
            <w:r>
              <w:rPr>
                <w:rFonts w:ascii="MS Shell Dlg" w:hAnsi="MS Shell Dlg" w:cs="MS Shell Dlg"/>
                <w:color w:val="000000"/>
                <w:spacing w:val="-16"/>
                <w:position w:val="0"/>
                <w:sz w:val="18"/>
                <w:u w:val="none"/>
              </w:rPr>
              <w:t>中共中央办公厅国务院办公厅印发〈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关于全面推进政务公开工作的意见</w:t>
            </w:r>
            <w:r>
              <w:rPr>
                <w:rFonts w:ascii="MS Shell Dlg" w:hAnsi="MS Shell Dlg" w:cs="MS Shell Dlg"/>
                <w:color w:val="000000"/>
                <w:spacing w:val="-18"/>
                <w:position w:val="0"/>
                <w:sz w:val="18"/>
                <w:u w:val="none"/>
              </w:rPr>
              <w:t>〉的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通知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6"/>
                <w:position w:val="0"/>
                <w:sz w:val="18"/>
                <w:u w:val="none"/>
              </w:rPr>
              <w:t>《国务院办公厅印发〈关于全面推进政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务公开工作的意见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〉实施细则的通知》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信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息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形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7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14</w:t>
            </w: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年度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任务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实施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年度任务执行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情况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年度工作完成情况等</w:t>
            </w: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信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■乡镇、街道办事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6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6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15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70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回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应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关</w:t>
            </w:r>
          </w:p>
          <w:p>
            <w:pPr>
              <w:spacing w:before="0" w:after="0" w:line="223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切</w:t>
            </w:r>
          </w:p>
        </w:tc>
        <w:tc>
          <w:tcPr>
            <w:tcW w:w="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34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舆情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收集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热点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及关</w:t>
            </w:r>
          </w:p>
          <w:p>
            <w:pPr>
              <w:spacing w:before="0" w:after="0" w:line="223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键问</w:t>
            </w:r>
          </w:p>
          <w:p>
            <w:pPr>
              <w:spacing w:before="0" w:after="0" w:line="224" w:lineRule="exact"/>
              <w:ind w:left="1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题回</w:t>
            </w:r>
          </w:p>
          <w:p>
            <w:pPr>
              <w:spacing w:before="0" w:after="0" w:line="223" w:lineRule="exact"/>
              <w:ind w:left="21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应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舆情收集回应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接受投诉咨询建议等联</w:t>
            </w:r>
          </w:p>
          <w:p>
            <w:pPr>
              <w:spacing w:before="0" w:after="0" w:line="224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系电话通信地址等</w:t>
            </w:r>
          </w:p>
        </w:tc>
        <w:tc>
          <w:tcPr>
            <w:tcW w:w="33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6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《政府信息公开条例》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</w:t>
            </w:r>
            <w:r>
              <w:rPr>
                <w:rFonts w:ascii="MS Shell Dlg" w:hAnsi="MS Shell Dlg" w:cs="MS Shell Dlg"/>
                <w:color w:val="000000"/>
                <w:spacing w:val="-16"/>
                <w:position w:val="0"/>
                <w:sz w:val="18"/>
                <w:u w:val="none"/>
              </w:rPr>
              <w:t>中共中央办公厅国务院办公厅印发〈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关于全面推进政务公开工作的意见</w:t>
            </w:r>
            <w:r>
              <w:rPr>
                <w:rFonts w:ascii="MS Shell Dlg" w:hAnsi="MS Shell Dlg" w:cs="MS Shell Dlg"/>
                <w:color w:val="000000"/>
                <w:spacing w:val="-18"/>
                <w:position w:val="0"/>
                <w:sz w:val="18"/>
                <w:u w:val="none"/>
              </w:rPr>
              <w:t>〉的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通知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》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《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国务院办公厅印发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〈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关于全面推进政</w:t>
            </w:r>
          </w:p>
          <w:p>
            <w:pPr>
              <w:spacing w:before="0" w:after="0" w:line="221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务公开工作的意见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〉实施细则的通知》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信息形成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20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日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6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Calibri" w:hAnsi="Calibri" w:cs="Calibri"/>
                <w:color w:val="000000"/>
                <w:spacing w:val="-17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市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住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房</w:t>
            </w:r>
            <w:r>
              <w:rPr>
                <w:rFonts w:ascii="Calibri" w:hAnsi="Calibri" w:cs="Calibri"/>
                <w:color w:val="000000"/>
                <w:spacing w:val="-16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和</w:t>
            </w:r>
          </w:p>
          <w:p>
            <w:pPr>
              <w:spacing w:before="0" w:after="0" w:line="224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9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19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22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9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</w:trPr>
        <w:tc>
          <w:tcPr>
            <w:tcW w:w="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1" w:lineRule="exact"/>
              <w:ind w:left="84"/>
            </w:pPr>
            <w:r>
              <w:rPr>
                <w:rFonts w:ascii="MS Shell Dlg" w:hAnsi="MS Shell Dlg" w:cs="MS Shell Dlg"/>
                <w:color w:val="000000"/>
                <w:spacing w:val="-9"/>
                <w:position w:val="0"/>
                <w:sz w:val="18"/>
                <w:u w:val="none"/>
              </w:rPr>
              <w:t>16</w:t>
            </w:r>
          </w:p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01" w:lineRule="exact"/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01" w:lineRule="exact"/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1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互动回应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78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涉及群众切身利益和舆</w:t>
            </w:r>
          </w:p>
          <w:p>
            <w:pPr>
              <w:spacing w:before="0" w:after="0" w:line="223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论关注的焦点热点及关</w:t>
            </w:r>
          </w:p>
          <w:p>
            <w:pPr>
              <w:spacing w:before="0" w:after="0" w:line="221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键问题等回应内容</w:t>
            </w:r>
          </w:p>
        </w:tc>
        <w:tc>
          <w:tcPr>
            <w:tcW w:w="33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1" w:lineRule="exact"/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6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及时发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布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信息；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对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涉及重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大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舆情的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，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要快速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反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应，并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根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据工作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进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展情况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，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持续发</w:t>
            </w:r>
            <w:r>
              <w:rPr>
                <w:rFonts w:ascii="Calibri" w:hAnsi="Calibri" w:cs="Calibri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布</w:t>
            </w:r>
          </w:p>
          <w:p>
            <w:pPr>
              <w:spacing w:before="0" w:after="0" w:line="221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信息</w:t>
            </w: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。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88" w:lineRule="exact"/>
              <w:ind w:left="41"/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18"/>
                <w:u w:val="none"/>
                <w:lang w:eastAsia="zh-CN"/>
              </w:rPr>
              <w:t>舞钢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8"/>
                <w:u w:val="none"/>
              </w:rPr>
              <w:t>市住房和</w:t>
            </w:r>
          </w:p>
          <w:p>
            <w:pPr>
              <w:spacing w:before="0" w:after="0" w:line="224" w:lineRule="exact"/>
              <w:ind w:left="4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城乡建设局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65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■政府网站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MS Shell Dlg" w:hAnsi="MS Shell Dlg" w:cs="MS Shell Dlg"/>
                <w:color w:val="000000"/>
                <w:spacing w:val="-19"/>
                <w:position w:val="0"/>
                <w:sz w:val="18"/>
                <w:u w:val="none"/>
              </w:rPr>
              <w:t>■乡镇、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街道办事</w:t>
            </w:r>
          </w:p>
          <w:p>
            <w:pPr>
              <w:spacing w:before="0" w:after="0" w:line="224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处/社区/村公示栏</w:t>
            </w:r>
          </w:p>
          <w:p>
            <w:pPr>
              <w:spacing w:before="0" w:after="0" w:line="223" w:lineRule="exact"/>
              <w:ind w:left="3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8"/>
                <w:u w:val="none"/>
              </w:rPr>
              <w:t>（电子屏</w:t>
            </w:r>
            <w:r>
              <w:rPr>
                <w:rFonts w:ascii="Arial Unicode MS" w:hAnsi="Arial Unicode MS" w:cs="Arial Unicode MS"/>
                <w:color w:val="000000"/>
                <w:spacing w:val="0"/>
                <w:position w:val="0"/>
                <w:sz w:val="18"/>
                <w:u w:val="none"/>
              </w:rPr>
              <w:t>）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1" w:lineRule="exact"/>
              <w:ind w:left="139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01" w:lineRule="exact"/>
            </w:pP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1" w:lineRule="exact"/>
              <w:ind w:left="180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01" w:lineRule="exact"/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01" w:lineRule="exact"/>
            </w:pP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1" w:lineRule="exact"/>
              <w:ind w:left="151"/>
            </w:pPr>
            <w:r>
              <w:rPr>
                <w:rFonts w:ascii="MS Shell Dlg" w:hAnsi="MS Shell Dlg" w:cs="MS Shell Dlg"/>
                <w:color w:val="000000"/>
                <w:spacing w:val="-1"/>
                <w:position w:val="0"/>
                <w:sz w:val="18"/>
                <w:u w:val="none"/>
              </w:rPr>
              <w:t>√</w:t>
            </w:r>
          </w:p>
        </w:tc>
      </w:tr>
    </w:tbl>
    <w:p/>
    <w:sectPr>
      <w:type w:val="continuous"/>
      <w:pgSz w:w="16833" w:h="11909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38B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2020-11-25T01:14:21Z</dcterms:created>
  <dc:creator>Administrator</dc:creator>
  <cp:lastModifiedBy>Administrator</cp:lastModifiedBy>
  <dcterms:modified xsi:type="dcterms:W3CDTF">2020-11-25T01:15:28Z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