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  <w:bookmarkStart w:id="0" w:name="_GoBack"/>
      <w:bookmarkEnd w:id="0"/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17" w:lineRule="auto"/>
        <w:ind w:left="5760" w:right="0" w:firstLine="0"/>
      </w:pPr>
      <w:r>
        <w:rPr>
          <w:rFonts w:hint="eastAsia" w:ascii="华文中宋" w:hAnsi="华文中宋" w:eastAsia="华文中宋" w:cs="华文中宋"/>
          <w:color w:val="000000"/>
          <w:spacing w:val="35"/>
          <w:sz w:val="72"/>
          <w:szCs w:val="72"/>
          <w:lang w:eastAsia="zh-CN"/>
        </w:rPr>
        <w:t>垭口</w:t>
      </w:r>
      <w:r>
        <w:rPr>
          <w:rFonts w:ascii="华文中宋" w:hAnsi="华文中宋" w:eastAsia="华文中宋" w:cs="华文中宋"/>
          <w:color w:val="000000"/>
          <w:spacing w:val="35"/>
          <w:sz w:val="72"/>
          <w:szCs w:val="72"/>
        </w:rPr>
        <w:t>街道</w:t>
      </w:r>
      <w:r>
        <w:rPr>
          <w:rFonts w:ascii="华文中宋" w:hAnsi="华文中宋" w:eastAsia="华文中宋" w:cs="华文中宋"/>
          <w:color w:val="000000"/>
          <w:spacing w:val="33"/>
          <w:sz w:val="72"/>
          <w:szCs w:val="72"/>
        </w:rPr>
        <w:t>办事处</w:t>
      </w:r>
    </w:p>
    <w:p>
      <w:pPr>
        <w:spacing w:before="0" w:after="0" w:line="200" w:lineRule="exact"/>
        <w:ind w:left="0" w:right="0"/>
      </w:pPr>
    </w:p>
    <w:p>
      <w:pPr>
        <w:spacing w:before="0" w:after="0" w:line="368" w:lineRule="exact"/>
        <w:ind w:left="0" w:right="0"/>
      </w:pPr>
    </w:p>
    <w:p>
      <w:pPr>
        <w:autoSpaceDE w:val="0"/>
        <w:autoSpaceDN w:val="0"/>
        <w:spacing w:before="0" w:after="0" w:line="217" w:lineRule="auto"/>
        <w:ind w:left="3859" w:right="0" w:firstLine="0"/>
      </w:pPr>
      <w:r>
        <w:rPr>
          <w:rFonts w:ascii="华文中宋" w:hAnsi="华文中宋" w:eastAsia="华文中宋" w:cs="华文中宋"/>
          <w:color w:val="000000"/>
          <w:spacing w:val="37"/>
          <w:sz w:val="72"/>
          <w:szCs w:val="72"/>
        </w:rPr>
        <w:t>基层政务公开</w:t>
      </w:r>
      <w:r>
        <w:rPr>
          <w:rFonts w:ascii="华文中宋" w:hAnsi="华文中宋" w:eastAsia="华文中宋" w:cs="华文中宋"/>
          <w:color w:val="000000"/>
          <w:spacing w:val="36"/>
          <w:sz w:val="72"/>
          <w:szCs w:val="72"/>
        </w:rPr>
        <w:t>标准目录汇编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9" w:lineRule="exact"/>
        <w:ind w:left="0" w:right="0"/>
      </w:pPr>
    </w:p>
    <w:p>
      <w:pPr>
        <w:autoSpaceDE w:val="0"/>
        <w:autoSpaceDN w:val="0"/>
        <w:spacing w:before="0" w:after="0" w:line="217" w:lineRule="auto"/>
        <w:ind w:left="7159" w:right="0" w:firstLine="0"/>
      </w:pP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>2020</w:t>
      </w:r>
      <w:r>
        <w:rPr>
          <w:rFonts w:ascii="Times New Roman" w:hAnsi="Times New Roman" w:eastAsia="Times New Roman" w:cs="Times New Roman"/>
          <w:sz w:val="48"/>
          <w:szCs w:val="48"/>
        </w:rPr>
        <w:t xml:space="preserve"> </w:t>
      </w:r>
      <w:r>
        <w:rPr>
          <w:rFonts w:ascii="华文中宋" w:hAnsi="华文中宋" w:eastAsia="华文中宋" w:cs="华文中宋"/>
          <w:color w:val="000000"/>
          <w:sz w:val="48"/>
          <w:szCs w:val="48"/>
        </w:rPr>
        <w:t>年</w:t>
      </w:r>
      <w:r>
        <w:rPr>
          <w:rFonts w:ascii="华文中宋" w:hAnsi="华文中宋" w:eastAsia="华文中宋" w:cs="华文中宋"/>
          <w:sz w:val="48"/>
          <w:szCs w:val="4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>6</w:t>
      </w:r>
      <w:r>
        <w:rPr>
          <w:rFonts w:ascii="Times New Roman" w:hAnsi="Times New Roman" w:eastAsia="Times New Roman" w:cs="Times New Roman"/>
          <w:spacing w:val="-37"/>
          <w:sz w:val="48"/>
          <w:szCs w:val="48"/>
        </w:rPr>
        <w:t xml:space="preserve"> </w:t>
      </w:r>
      <w:r>
        <w:rPr>
          <w:rFonts w:ascii="华文中宋" w:hAnsi="华文中宋" w:eastAsia="华文中宋" w:cs="华文中宋"/>
          <w:color w:val="000000"/>
          <w:sz w:val="48"/>
          <w:szCs w:val="48"/>
        </w:rPr>
        <w:t>月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1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430" w:lineRule="auto"/>
        <w:ind w:left="1231" w:right="1656" w:firstLine="0"/>
      </w:pPr>
      <w:r>
        <w:rPr>
          <w:rFonts w:ascii="黑体" w:hAnsi="黑体" w:eastAsia="黑体" w:cs="黑体"/>
          <w:color w:val="000000"/>
          <w:sz w:val="30"/>
          <w:szCs w:val="30"/>
        </w:rPr>
        <w:t>（一）义务教育领域基层政务公开标准目录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...........</w:t>
      </w:r>
      <w:r>
        <w:rPr>
          <w:rFonts w:ascii="黑体" w:hAnsi="黑体" w:eastAsia="黑体" w:cs="黑体"/>
          <w:color w:val="000000"/>
          <w:sz w:val="30"/>
          <w:szCs w:val="30"/>
        </w:rPr>
        <w:t>...........................................1（二）户籍管理领域基层政务公开标准目录......................................................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4</w:t>
      </w:r>
      <w:r>
        <w:rPr>
          <w:rFonts w:ascii="黑体" w:hAnsi="黑体" w:eastAsia="黑体" w:cs="黑体"/>
          <w:color w:val="000000"/>
          <w:sz w:val="30"/>
          <w:szCs w:val="30"/>
        </w:rPr>
        <w:t>（三）社会救助领域基层政务公开标准目录.....................................................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1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7</w:t>
      </w:r>
      <w:r>
        <w:rPr>
          <w:rFonts w:ascii="黑体" w:hAnsi="黑体" w:eastAsia="黑体" w:cs="黑体"/>
          <w:color w:val="000000"/>
          <w:sz w:val="30"/>
          <w:szCs w:val="30"/>
        </w:rPr>
        <w:t>（四）养老服务领域基层政务公开标准目录.....................................................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0</w:t>
      </w:r>
      <w:r>
        <w:rPr>
          <w:rFonts w:ascii="黑体" w:hAnsi="黑体" w:eastAsia="黑体" w:cs="黑体"/>
          <w:color w:val="000000"/>
          <w:sz w:val="30"/>
          <w:szCs w:val="30"/>
        </w:rPr>
        <w:t>（五）公共法律服务领域基层政务公开标准目录.................................................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1</w:t>
      </w:r>
      <w:r>
        <w:rPr>
          <w:rFonts w:ascii="黑体" w:hAnsi="黑体" w:eastAsia="黑体" w:cs="黑体"/>
          <w:color w:val="000000"/>
          <w:sz w:val="30"/>
          <w:szCs w:val="30"/>
        </w:rPr>
        <w:t>（六）财政预决算领域基层政务公开标准目录...................................................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z w:val="30"/>
          <w:szCs w:val="30"/>
        </w:rPr>
        <w:t>（七）社会保险领域基层政务公开标准目录.....................................................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6</w:t>
      </w:r>
      <w:r>
        <w:rPr>
          <w:rFonts w:ascii="黑体" w:hAnsi="黑体" w:eastAsia="黑体" w:cs="黑体"/>
          <w:color w:val="000000"/>
          <w:sz w:val="30"/>
          <w:szCs w:val="30"/>
        </w:rPr>
        <w:t>（八）城乡规划领域基层政务公开标准目录.....................................................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8</w:t>
      </w:r>
      <w:r>
        <w:rPr>
          <w:rFonts w:ascii="黑体" w:hAnsi="黑体" w:eastAsia="黑体" w:cs="黑体"/>
          <w:color w:val="000000"/>
          <w:sz w:val="30"/>
          <w:szCs w:val="30"/>
        </w:rPr>
        <w:t>（九）农村集体土地征收领域基层政务公开标准目录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...............</w:t>
      </w:r>
      <w:r>
        <w:rPr>
          <w:rFonts w:ascii="黑体" w:hAnsi="黑体" w:eastAsia="黑体" w:cs="黑体"/>
          <w:color w:val="000000"/>
          <w:sz w:val="30"/>
          <w:szCs w:val="30"/>
        </w:rPr>
        <w:t>..............................29</w:t>
      </w:r>
    </w:p>
    <w:p>
      <w:pPr>
        <w:autoSpaceDE w:val="0"/>
        <w:autoSpaceDN w:val="0"/>
        <w:spacing w:before="11" w:after="0" w:line="431" w:lineRule="auto"/>
        <w:ind w:left="1231" w:right="1656" w:firstLine="151"/>
      </w:pPr>
      <w:r>
        <w:rPr>
          <w:rFonts w:ascii="黑体" w:hAnsi="黑体" w:eastAsia="黑体" w:cs="黑体"/>
          <w:color w:val="000000"/>
          <w:sz w:val="30"/>
          <w:szCs w:val="30"/>
        </w:rPr>
        <w:t>(十）农村危房改造领域基层政务公开标准目录.................................................</w:t>
      </w:r>
      <w:r>
        <w:rPr>
          <w:rFonts w:ascii="黑体" w:hAnsi="黑体" w:eastAsia="黑体" w:cs="黑体"/>
          <w:color w:val="000000"/>
          <w:spacing w:val="-11"/>
          <w:sz w:val="30"/>
          <w:szCs w:val="30"/>
        </w:rPr>
        <w:t>3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0</w:t>
      </w:r>
      <w:r>
        <w:rPr>
          <w:rFonts w:ascii="黑体" w:hAnsi="黑体" w:eastAsia="黑体" w:cs="黑体"/>
          <w:color w:val="000000"/>
          <w:sz w:val="30"/>
          <w:szCs w:val="30"/>
        </w:rPr>
        <w:t>（十一）公共文化服务领域基层政务公开标准目录...............................................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3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z w:val="30"/>
          <w:szCs w:val="30"/>
        </w:rPr>
        <w:t>（十二）扶贫领域基层政务公开标准目录.......................................................</w:t>
      </w:r>
      <w:r>
        <w:rPr>
          <w:rFonts w:ascii="黑体" w:hAnsi="黑体" w:eastAsia="黑体" w:cs="黑体"/>
          <w:color w:val="000000"/>
          <w:spacing w:val="-14"/>
          <w:sz w:val="30"/>
          <w:szCs w:val="30"/>
        </w:rPr>
        <w:t>3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z w:val="30"/>
          <w:szCs w:val="30"/>
        </w:rPr>
        <w:t>（一）</w:t>
      </w: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义务教育领域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1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3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0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21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6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23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1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民办学校信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259" w:right="27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民办学校办学基本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学校名称、办学许可证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学规模、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联系方式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《民办教育促进法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信息公开条例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国务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院关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于鼓励社会力量兴办教育</w:t>
            </w:r>
            <w:r>
              <w:rPr>
                <w:rFonts w:ascii="仿宋" w:hAnsi="仿宋" w:eastAsia="仿宋" w:cs="仿宋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促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进民办教育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健康发展的若干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意见》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7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财务信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财务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管理及监督办法、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年度经费预决算信息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项目及收费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标准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府信息公开条例》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招生管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学校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介绍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办学性质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办学规模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办学基本条件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联系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方式等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育部关于进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一步做好小学升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入初中免试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就近入学工作的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实施意见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部关于推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进中小学信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息公开工作的意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见》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政策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1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各校招生工作实施方案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随迁子女入学办法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适龄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儿童或少年延缓入学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休学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特殊需求的政策解读等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1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招生管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各校本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年度招生计划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、《教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育部关于进一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步做好小学升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入初中免试就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近入学工作的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实施意见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教育部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关于推进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中小学信息公开工作的意见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8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范围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招生范围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学区划分详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细情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况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各校本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年度招生结果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8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学生管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义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教育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学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生资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助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策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统一城乡义务教育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两免一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补”政策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、《国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务院关于进一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步完善城乡义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务教育经费保障机制的通知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教师管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乡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教师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生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活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补助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管理制度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实施方案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时间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补助范围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发放对象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助档次标准、发放情况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5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育部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财政部关于落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实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201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3年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央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号文件要求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对在连片特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困地区工作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的乡村教师给予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生活补助的通知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《教育部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关于加强乡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村教师生活补助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经费管理有关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工作的通知》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个工作日内；教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师申领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情况进行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常年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公示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9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重要政策执行情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况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农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义务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教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育学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生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营养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改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有关政策法规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规章、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规范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性文件；组织机构和职责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举报电话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信箱或电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子邮箱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；供餐企业、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托餐家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庭名单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《国务院办公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厅关于实施农</w:t>
            </w:r>
          </w:p>
          <w:p>
            <w:pPr>
              <w:autoSpaceDE w:val="0"/>
              <w:autoSpaceDN w:val="0"/>
              <w:spacing w:before="77" w:after="0" w:line="320" w:lineRule="auto"/>
              <w:ind w:left="98" w:right="107" w:firstLine="72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村义务教育学生营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养改善计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划的意见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》《教育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部等十五部门关于印发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〈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义务教育学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生营养改善计划实施细则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等</w:t>
            </w: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五个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配套文件的通知》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学校食堂饭菜价格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、带量食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谱；学校膳食委员会名单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学校管理人员陪餐情况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安全突发事件应急预案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8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供餐企业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单位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配套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制度，食品安全责任人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供餐方签约人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食品安全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突发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事件应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急预案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校园安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全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校园安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全管理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校园安全管理法律法规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配套管理制度，学生住宿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用餐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组织活动等安全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管理情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况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校园安全突发事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件应急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预案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预警信息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应对情况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调查处理情况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校车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使用许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可申请政策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规定及申请流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程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、《国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务院办公厅关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于加强中小学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幼儿园安全风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险防控体系建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设的意见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教育部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关于推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进中小学信息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公开工作的意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见》、《校车安全管理条例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z w:val="30"/>
          <w:szCs w:val="30"/>
        </w:rPr>
        <w:t>（二）</w:t>
      </w: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户籍管理领域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2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rPr>
          <w:trHeight w:val="52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26"/>
                <w:szCs w:val="26"/>
              </w:rPr>
              <w:t>序号</w:t>
            </w:r>
          </w:p>
        </w:tc>
        <w:tc>
          <w:tcPr>
            <w:tcW w:w="24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开事项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公开内容（要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素）</w:t>
            </w:r>
          </w:p>
        </w:tc>
        <w:tc>
          <w:tcPr>
            <w:tcW w:w="26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开依据</w:t>
            </w:r>
          </w:p>
        </w:tc>
        <w:tc>
          <w:tcPr>
            <w:tcW w:w="14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9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公开</w:t>
            </w:r>
          </w:p>
          <w:p>
            <w:pPr>
              <w:autoSpaceDE w:val="0"/>
              <w:autoSpaceDN w:val="0"/>
              <w:spacing w:before="52" w:after="0" w:line="240" w:lineRule="auto"/>
              <w:ind w:left="499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时限</w:t>
            </w:r>
          </w:p>
        </w:tc>
        <w:tc>
          <w:tcPr>
            <w:tcW w:w="12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2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公开</w:t>
            </w:r>
          </w:p>
          <w:p>
            <w:pPr>
              <w:autoSpaceDE w:val="0"/>
              <w:autoSpaceDN w:val="0"/>
              <w:spacing w:before="52" w:after="0" w:line="240" w:lineRule="auto"/>
              <w:ind w:left="42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主体</w:t>
            </w:r>
          </w:p>
        </w:tc>
        <w:tc>
          <w:tcPr>
            <w:tcW w:w="207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公开渠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道和载体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开对象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开方式</w:t>
            </w:r>
          </w:p>
        </w:tc>
        <w:tc>
          <w:tcPr>
            <w:tcW w:w="11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一级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事项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二级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事项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三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级事项</w:t>
            </w:r>
          </w:p>
        </w:tc>
        <w:tc>
          <w:tcPr>
            <w:tcW w:w="21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69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7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2" w:after="0" w:line="281" w:lineRule="auto"/>
              <w:ind w:left="102" w:right="113" w:firstLine="0"/>
            </w:pPr>
            <w:r>
              <w:rPr>
                <w:rFonts w:ascii="仿宋" w:hAnsi="仿宋" w:eastAsia="仿宋" w:cs="仿宋"/>
                <w:color w:val="000000"/>
                <w:spacing w:val="-21"/>
                <w:sz w:val="20"/>
                <w:szCs w:val="20"/>
              </w:rPr>
              <w:t>全社</w:t>
            </w:r>
            <w:r>
              <w:rPr>
                <w:rFonts w:ascii="仿宋" w:hAnsi="仿宋" w:eastAsia="仿宋" w:cs="仿宋"/>
                <w:color w:val="000000"/>
                <w:spacing w:val="-25"/>
                <w:sz w:val="20"/>
                <w:szCs w:val="20"/>
              </w:rPr>
              <w:t>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特定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群众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主</w:t>
            </w:r>
          </w:p>
          <w:p>
            <w:pPr>
              <w:autoSpaceDE w:val="0"/>
              <w:autoSpaceDN w:val="0"/>
              <w:spacing w:before="52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动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依申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请公</w:t>
            </w:r>
          </w:p>
          <w:p>
            <w:pPr>
              <w:autoSpaceDE w:val="0"/>
              <w:autoSpaceDN w:val="0"/>
              <w:spacing w:before="51" w:after="0" w:line="240" w:lineRule="auto"/>
              <w:ind w:left="173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开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县级</w:t>
            </w:r>
          </w:p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27"/>
                <w:sz w:val="20"/>
                <w:szCs w:val="20"/>
              </w:rPr>
              <w:t>乡</w:t>
            </w:r>
            <w:r>
              <w:rPr>
                <w:rFonts w:ascii="仿宋" w:hAnsi="仿宋" w:eastAsia="仿宋" w:cs="仿宋"/>
                <w:color w:val="000000"/>
                <w:spacing w:val="-26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8"/>
                <w:sz w:val="20"/>
                <w:szCs w:val="20"/>
              </w:rPr>
              <w:t>村</w:t>
            </w:r>
          </w:p>
          <w:p>
            <w:pPr>
              <w:autoSpaceDE w:val="0"/>
              <w:autoSpaceDN w:val="0"/>
              <w:spacing w:before="52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出生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登记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新生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儿出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生登记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以下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以上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出生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登记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国、出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境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公民在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外、境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外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所生子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女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回国落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户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以下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以上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2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收养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入户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会福利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构收养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弃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婴登记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19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收养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入户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会福利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构收养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流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浪乞讨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员登记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取得</w:t>
            </w:r>
          </w:p>
          <w:p>
            <w:pPr>
              <w:autoSpaceDE w:val="0"/>
              <w:autoSpaceDN w:val="0"/>
              <w:spacing w:before="52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收养登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记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证》的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养入户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恢复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刑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满释放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员恢复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6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恢复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转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业、复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员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、退伍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军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人恢复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持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证未落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户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在原迁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地恢复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户口登记主要项目变更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或更</w:t>
            </w:r>
          </w:p>
          <w:p>
            <w:pPr>
              <w:autoSpaceDE w:val="0"/>
              <w:autoSpaceDN w:val="0"/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姓名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变更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126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14</w:t>
            </w:r>
            <w:r>
              <w:rPr>
                <w:rFonts w:ascii="仿宋" w:hAnsi="仿宋" w:eastAsia="仿宋" w:cs="仿宋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周岁以下公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民姓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名变更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7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户口登记主要项目变更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或更</w:t>
            </w:r>
          </w:p>
          <w:p>
            <w:pPr>
              <w:autoSpaceDE w:val="0"/>
              <w:autoSpaceDN w:val="0"/>
              <w:spacing w:before="6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正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姓名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变更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2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14-18</w:t>
            </w:r>
            <w:r>
              <w:rPr>
                <w:rFonts w:ascii="仿宋" w:hAnsi="仿宋" w:eastAsia="仿宋" w:cs="仿宋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周岁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下公民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姓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名变更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126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18</w:t>
            </w:r>
            <w:r>
              <w:rPr>
                <w:rFonts w:ascii="仿宋" w:hAnsi="仿宋" w:eastAsia="仿宋" w:cs="仿宋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周岁以上公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民变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更姓名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更正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出生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日期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8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户口登记主要项目变更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或更</w:t>
            </w:r>
          </w:p>
          <w:p>
            <w:pPr>
              <w:autoSpaceDE w:val="0"/>
              <w:autoSpaceDN w:val="0"/>
              <w:spacing w:before="6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变更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民族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成份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性别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变更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非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主要项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变更更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16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变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更户主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与户主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关系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、文化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程度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、婚姻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状况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、兵役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状况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、服务处所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、职业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9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迁移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迁入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市内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学落户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业落户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住落户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10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迁移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179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才落户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等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其它落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户情况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5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迁出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市外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迁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往省外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2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省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内居民</w:t>
            </w:r>
            <w:r>
              <w:rPr>
                <w:rFonts w:ascii="仿宋" w:hAnsi="仿宋" w:eastAsia="仿宋" w:cs="仿宋"/>
                <w:color w:val="000000"/>
                <w:spacing w:val="-28"/>
                <w:sz w:val="20"/>
                <w:szCs w:val="20"/>
              </w:rPr>
              <w:t>“一站式</w:t>
            </w:r>
            <w:r>
              <w:rPr>
                <w:rFonts w:ascii="仿宋" w:hAnsi="仿宋" w:eastAsia="仿宋" w:cs="仿宋"/>
                <w:color w:val="000000"/>
                <w:spacing w:val="-30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迁出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19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注销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死亡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注销</w:t>
            </w:r>
          </w:p>
          <w:p>
            <w:pPr>
              <w:autoSpaceDE w:val="0"/>
              <w:autoSpaceDN w:val="0"/>
              <w:spacing w:before="52" w:after="0" w:line="240" w:lineRule="auto"/>
              <w:ind w:left="21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常死亡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非正常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死亡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被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人民法</w:t>
            </w:r>
          </w:p>
          <w:p>
            <w:pPr>
              <w:autoSpaceDE w:val="0"/>
              <w:autoSpaceDN w:val="0"/>
              <w:spacing w:before="52" w:after="0" w:line="240" w:lineRule="auto"/>
              <w:ind w:left="1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院宣告</w:t>
            </w:r>
          </w:p>
          <w:p>
            <w:pPr>
              <w:autoSpaceDE w:val="0"/>
              <w:autoSpaceDN w:val="0"/>
              <w:spacing w:before="51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死亡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参军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入伍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注销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179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被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人民法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院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宣告死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暂住登记及居住证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管理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暂住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登记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居住证</w:t>
            </w:r>
          </w:p>
          <w:p>
            <w:pPr>
              <w:autoSpaceDE w:val="0"/>
              <w:autoSpaceDN w:val="0"/>
              <w:spacing w:before="52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首次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申领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暂住登记及居住证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管理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居住证</w:t>
            </w:r>
          </w:p>
          <w:p>
            <w:pPr>
              <w:autoSpaceDE w:val="0"/>
              <w:autoSpaceDN w:val="0"/>
              <w:spacing w:before="52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换、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补领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居住证</w:t>
            </w:r>
          </w:p>
          <w:p>
            <w:pPr>
              <w:autoSpaceDE w:val="0"/>
              <w:autoSpaceDN w:val="0"/>
              <w:spacing w:before="52" w:after="0" w:line="240" w:lineRule="auto"/>
              <w:ind w:left="21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签注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居民身份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证管</w:t>
            </w:r>
          </w:p>
          <w:p>
            <w:pPr>
              <w:autoSpaceDE w:val="0"/>
              <w:autoSpaceDN w:val="0"/>
              <w:spacing w:before="3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居民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身份</w:t>
            </w:r>
          </w:p>
          <w:p>
            <w:pPr>
              <w:autoSpaceDE w:val="0"/>
              <w:autoSpaceDN w:val="0"/>
              <w:spacing w:before="52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证首次</w:t>
            </w:r>
          </w:p>
          <w:p>
            <w:pPr>
              <w:autoSpaceDE w:val="0"/>
              <w:autoSpaceDN w:val="0"/>
              <w:spacing w:before="51" w:after="0" w:line="240" w:lineRule="auto"/>
              <w:ind w:left="21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申领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共和国居民身份证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1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居民身份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证管</w:t>
            </w:r>
          </w:p>
          <w:p>
            <w:pPr>
              <w:autoSpaceDE w:val="0"/>
              <w:autoSpaceDN w:val="0"/>
              <w:spacing w:before="3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10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居民身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份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证到期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换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领、其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他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原因换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共和国居民身份证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0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36" w:firstLine="10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居民身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份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证丢失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补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领（损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坏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换领）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和国居民身份证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712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36" w:firstLine="10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临时居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身份证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申领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共和国居民身份证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713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1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6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29" w:lineRule="exact"/>
        <w:ind w:left="0" w:right="0"/>
      </w:pPr>
    </w:p>
    <w:p>
      <w:pPr>
        <w:spacing w:before="0" w:after="0" w:line="240" w:lineRule="auto"/>
        <w:ind w:left="792" w:right="0" w:firstLine="0"/>
      </w:pPr>
      <w:r>
        <w:rPr>
          <w:rFonts w:ascii="宋体" w:hAnsi="宋体" w:eastAsia="宋体" w:cs="宋体"/>
          <w:color w:val="000000"/>
          <w:spacing w:val="-2"/>
          <w:sz w:val="28"/>
          <w:szCs w:val="28"/>
        </w:rPr>
        <w:t>8</w:t>
      </w:r>
    </w:p>
    <w:p>
      <w:pPr>
        <w:spacing w:before="0" w:after="0" w:line="253" w:lineRule="exact"/>
        <w:ind w:left="0" w:right="0"/>
      </w:pPr>
    </w:p>
    <w:p>
      <w:pPr>
        <w:autoSpaceDE w:val="0"/>
        <w:autoSpaceDN w:val="0"/>
        <w:spacing w:before="0" w:after="0" w:line="287" w:lineRule="auto"/>
        <w:ind w:left="0" w:right="98" w:firstLine="0"/>
      </w:pPr>
      <w:r>
        <w:rPr>
          <w:rFonts w:ascii="仿宋" w:hAnsi="仿宋" w:eastAsia="仿宋" w:cs="仿宋"/>
          <w:b/>
          <w:color w:val="000000"/>
          <w:spacing w:val="-6"/>
          <w:sz w:val="20"/>
          <w:szCs w:val="20"/>
        </w:rPr>
        <w:t>居民身份</w:t>
      </w:r>
      <w:r>
        <w:rPr>
          <w:rFonts w:ascii="仿宋" w:hAnsi="仿宋" w:eastAsia="仿宋" w:cs="仿宋"/>
          <w:b/>
          <w:color w:val="000000"/>
          <w:spacing w:val="-8"/>
          <w:sz w:val="20"/>
          <w:szCs w:val="20"/>
        </w:rPr>
        <w:t>证管</w:t>
      </w:r>
    </w:p>
    <w:p>
      <w:pPr>
        <w:autoSpaceDE w:val="0"/>
        <w:autoSpaceDN w:val="0"/>
        <w:spacing w:before="3" w:after="0" w:line="240" w:lineRule="auto"/>
        <w:ind w:left="100" w:right="0" w:firstLine="0"/>
      </w:pPr>
      <w:r>
        <w:rPr>
          <w:rFonts w:ascii="仿宋" w:hAnsi="仿宋" w:eastAsia="仿宋" w:cs="仿宋"/>
          <w:b/>
          <w:color w:val="000000"/>
          <w:spacing w:val="-4"/>
          <w:sz w:val="20"/>
          <w:szCs w:val="20"/>
        </w:rPr>
        <w:t>理</w:t>
      </w:r>
    </w:p>
    <w:p>
      <w:pPr>
        <w:spacing w:before="0" w:after="0" w:line="200" w:lineRule="exact"/>
        <w:ind w:left="0" w:right="0"/>
      </w:pPr>
    </w:p>
    <w:p>
      <w:pPr>
        <w:spacing w:before="0" w:after="0" w:line="257" w:lineRule="exact"/>
        <w:ind w:left="0" w:right="0"/>
      </w:pPr>
    </w:p>
    <w:p>
      <w:pPr>
        <w:autoSpaceDE w:val="0"/>
        <w:autoSpaceDN w:val="0"/>
        <w:spacing w:before="0" w:after="0" w:line="287" w:lineRule="auto"/>
        <w:ind w:left="0" w:right="0" w:firstLine="100"/>
      </w:pPr>
      <w:r>
        <w:rPr>
          <w:rFonts w:ascii="仿宋" w:hAnsi="仿宋" w:eastAsia="仿宋" w:cs="仿宋"/>
          <w:color w:val="000000"/>
          <w:sz w:val="20"/>
          <w:szCs w:val="20"/>
        </w:rPr>
        <w:t>异地申</w:t>
      </w:r>
      <w:r>
        <w:rPr>
          <w:rFonts w:ascii="仿宋" w:hAnsi="仿宋" w:eastAsia="仿宋" w:cs="仿宋"/>
          <w:color w:val="000000"/>
          <w:spacing w:val="-4"/>
          <w:sz w:val="20"/>
          <w:szCs w:val="20"/>
        </w:rPr>
        <w:t>请换</w:t>
      </w:r>
      <w:r>
        <w:rPr>
          <w:rFonts w:ascii="仿宋" w:hAnsi="仿宋" w:eastAsia="仿宋" w:cs="仿宋"/>
          <w:color w:val="000000"/>
          <w:spacing w:val="-2"/>
          <w:sz w:val="20"/>
          <w:szCs w:val="20"/>
        </w:rPr>
        <w:t>、补</w:t>
      </w:r>
      <w:r>
        <w:rPr>
          <w:rFonts w:ascii="仿宋" w:hAnsi="仿宋" w:eastAsia="仿宋" w:cs="仿宋"/>
          <w:color w:val="000000"/>
          <w:spacing w:val="-4"/>
          <w:sz w:val="20"/>
          <w:szCs w:val="20"/>
        </w:rPr>
        <w:t>领居</w:t>
      </w:r>
      <w:r>
        <w:rPr>
          <w:rFonts w:ascii="仿宋" w:hAnsi="仿宋" w:eastAsia="仿宋" w:cs="仿宋"/>
          <w:color w:val="000000"/>
          <w:spacing w:val="-2"/>
          <w:sz w:val="20"/>
          <w:szCs w:val="20"/>
        </w:rPr>
        <w:t>民身份证</w:t>
      </w:r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z w:val="18"/>
          <w:szCs w:val="18"/>
        </w:rPr>
        <w:t>1.事项名称；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2.</w:t>
      </w:r>
      <w:r>
        <w:rPr>
          <w:rFonts w:ascii="仿宋" w:hAnsi="仿宋" w:eastAsia="仿宋" w:cs="仿宋"/>
          <w:color w:val="000000"/>
          <w:sz w:val="18"/>
          <w:szCs w:val="18"/>
        </w:rPr>
        <w:t>事项简述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；</w:t>
      </w:r>
    </w:p>
    <w:p>
      <w:pPr>
        <w:autoSpaceDE w:val="0"/>
        <w:autoSpaceDN w:val="0"/>
        <w:spacing w:before="78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3.办理材料；4.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办理方式</w:t>
      </w:r>
      <w:r>
        <w:rPr>
          <w:rFonts w:ascii="仿宋" w:hAnsi="仿宋" w:eastAsia="仿宋" w:cs="仿宋"/>
          <w:color w:val="000000"/>
          <w:sz w:val="18"/>
          <w:szCs w:val="18"/>
        </w:rPr>
        <w:t>；1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、《中华人民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共和国居民身份证</w:t>
      </w:r>
    </w:p>
    <w:p>
      <w:pPr>
        <w:autoSpaceDE w:val="0"/>
        <w:autoSpaceDN w:val="0"/>
        <w:spacing w:before="78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5.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办理时限；6.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结果送达</w:t>
      </w:r>
      <w:r>
        <w:rPr>
          <w:rFonts w:ascii="仿宋" w:hAnsi="仿宋" w:eastAsia="仿宋" w:cs="仿宋"/>
          <w:color w:val="000000"/>
          <w:sz w:val="18"/>
          <w:szCs w:val="18"/>
        </w:rPr>
        <w:t>；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法》；</w:t>
      </w:r>
    </w:p>
    <w:p>
      <w:pPr>
        <w:autoSpaceDE w:val="0"/>
        <w:autoSpaceDN w:val="0"/>
        <w:spacing w:before="78" w:after="0" w:line="319" w:lineRule="auto"/>
        <w:ind w:left="0" w:right="28" w:firstLine="0"/>
      </w:pP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7.收费依据及标准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；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8.办事2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、《中华人民共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和国政府信息公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时间；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9.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办理机构及地点；开条例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》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（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中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华人民共和国国务院</w:t>
      </w:r>
    </w:p>
    <w:p>
      <w:pPr>
        <w:autoSpaceDE w:val="0"/>
        <w:autoSpaceDN w:val="0"/>
        <w:spacing w:before="1" w:after="0" w:line="320" w:lineRule="auto"/>
        <w:ind w:left="0" w:right="1432" w:firstLine="0"/>
      </w:pP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10.</w:t>
      </w:r>
      <w:r>
        <w:rPr>
          <w:rFonts w:ascii="仿宋" w:hAnsi="仿宋" w:eastAsia="仿宋" w:cs="仿宋"/>
          <w:color w:val="000000"/>
          <w:spacing w:val="-7"/>
          <w:sz w:val="18"/>
          <w:szCs w:val="18"/>
        </w:rPr>
        <w:t>咨询查询途径；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11.</w:t>
      </w:r>
      <w:r>
        <w:rPr>
          <w:rFonts w:ascii="仿宋" w:hAnsi="仿宋" w:eastAsia="仿宋" w:cs="仿宋"/>
          <w:color w:val="000000"/>
          <w:spacing w:val="-6"/>
          <w:sz w:val="18"/>
          <w:szCs w:val="18"/>
        </w:rPr>
        <w:t>监督</w:t>
      </w:r>
      <w:r>
        <w:rPr>
          <w:rFonts w:ascii="仿宋" w:hAnsi="仿宋" w:eastAsia="仿宋" w:cs="仿宋"/>
          <w:color w:val="000000"/>
          <w:spacing w:val="-7"/>
          <w:sz w:val="18"/>
          <w:szCs w:val="18"/>
        </w:rPr>
        <w:t>令第</w:t>
      </w:r>
      <w:r>
        <w:rPr>
          <w:rFonts w:ascii="仿宋" w:hAnsi="仿宋" w:eastAsia="仿宋" w:cs="仿宋"/>
          <w:spacing w:val="-3"/>
          <w:sz w:val="18"/>
          <w:szCs w:val="18"/>
        </w:rPr>
        <w:t xml:space="preserve"> 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714</w:t>
      </w:r>
      <w:r>
        <w:rPr>
          <w:rFonts w:ascii="仿宋" w:hAnsi="仿宋" w:eastAsia="仿宋" w:cs="仿宋"/>
          <w:spacing w:val="-5"/>
          <w:sz w:val="18"/>
          <w:szCs w:val="18"/>
        </w:rPr>
        <w:t xml:space="preserve"> </w:t>
      </w:r>
      <w:r>
        <w:rPr>
          <w:rFonts w:ascii="仿宋" w:hAnsi="仿宋" w:eastAsia="仿宋" w:cs="仿宋"/>
          <w:color w:val="000000"/>
          <w:spacing w:val="-7"/>
          <w:sz w:val="18"/>
          <w:szCs w:val="18"/>
        </w:rPr>
        <w:t>号）；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投诉</w:t>
      </w:r>
      <w:r>
        <w:rPr>
          <w:rFonts w:ascii="仿宋" w:hAnsi="仿宋" w:eastAsia="仿宋" w:cs="仿宋"/>
          <w:color w:val="000000"/>
          <w:sz w:val="18"/>
          <w:szCs w:val="18"/>
        </w:rPr>
        <w:t>渠道</w:t>
      </w:r>
    </w:p>
    <w:p>
      <w:pPr>
        <w:spacing w:before="0" w:after="0" w:line="200" w:lineRule="exact"/>
        <w:ind w:left="0" w:right="0"/>
      </w:pPr>
    </w:p>
    <w:p>
      <w:pPr>
        <w:spacing w:before="0" w:after="0" w:line="257" w:lineRule="exact"/>
        <w:ind w:left="0" w:right="0"/>
      </w:pPr>
    </w:p>
    <w:p>
      <w:pPr>
        <w:autoSpaceDE w:val="0"/>
        <w:autoSpaceDN w:val="0"/>
        <w:spacing w:before="0" w:after="0" w:line="287" w:lineRule="auto"/>
        <w:ind w:left="0" w:right="0" w:firstLine="0"/>
      </w:pPr>
      <w:r>
        <w:rPr>
          <w:rFonts w:ascii="仿宋" w:hAnsi="仿宋" w:eastAsia="仿宋" w:cs="仿宋"/>
          <w:color w:val="000000"/>
          <w:spacing w:val="1"/>
          <w:sz w:val="20"/>
          <w:szCs w:val="20"/>
        </w:rPr>
        <w:t>公开</w:t>
      </w:r>
      <w:r>
        <w:rPr>
          <w:rFonts w:ascii="仿宋" w:hAnsi="仿宋" w:eastAsia="仿宋" w:cs="仿宋"/>
          <w:color w:val="000000"/>
          <w:sz w:val="20"/>
          <w:szCs w:val="20"/>
        </w:rPr>
        <w:t>事项信息</w:t>
      </w:r>
      <w:r>
        <w:rPr>
          <w:rFonts w:ascii="仿宋" w:hAnsi="仿宋" w:eastAsia="仿宋" w:cs="仿宋"/>
          <w:color w:val="000000"/>
          <w:spacing w:val="1"/>
          <w:sz w:val="20"/>
          <w:szCs w:val="20"/>
        </w:rPr>
        <w:t>形成</w:t>
      </w:r>
      <w:r>
        <w:rPr>
          <w:rFonts w:ascii="仿宋" w:hAnsi="仿宋" w:eastAsia="仿宋" w:cs="仿宋"/>
          <w:color w:val="000000"/>
          <w:sz w:val="20"/>
          <w:szCs w:val="20"/>
        </w:rPr>
        <w:t>或变更之</w:t>
      </w:r>
      <w:r>
        <w:rPr>
          <w:rFonts w:ascii="仿宋" w:hAnsi="仿宋" w:eastAsia="仿宋" w:cs="仿宋"/>
          <w:color w:val="000000"/>
          <w:spacing w:val="-16"/>
          <w:sz w:val="20"/>
          <w:szCs w:val="20"/>
        </w:rPr>
        <w:t>日起</w:t>
      </w:r>
      <w:r>
        <w:rPr>
          <w:rFonts w:ascii="仿宋" w:hAnsi="仿宋" w:eastAsia="仿宋" w:cs="仿宋"/>
          <w:spacing w:val="-7"/>
          <w:sz w:val="20"/>
          <w:szCs w:val="20"/>
        </w:rPr>
        <w:t xml:space="preserve"> </w:t>
      </w:r>
      <w:r>
        <w:rPr>
          <w:rFonts w:ascii="仿宋" w:hAnsi="仿宋" w:eastAsia="仿宋" w:cs="仿宋"/>
          <w:color w:val="000000"/>
          <w:spacing w:val="-7"/>
          <w:sz w:val="20"/>
          <w:szCs w:val="20"/>
        </w:rPr>
        <w:t>20</w:t>
      </w:r>
      <w:r>
        <w:rPr>
          <w:rFonts w:ascii="仿宋" w:hAnsi="仿宋" w:eastAsia="仿宋" w:cs="仿宋"/>
          <w:spacing w:val="-9"/>
          <w:sz w:val="20"/>
          <w:szCs w:val="20"/>
        </w:rPr>
        <w:t xml:space="preserve"> </w:t>
      </w:r>
      <w:r>
        <w:rPr>
          <w:rFonts w:ascii="仿宋" w:hAnsi="仿宋" w:eastAsia="仿宋" w:cs="仿宋"/>
          <w:color w:val="000000"/>
          <w:spacing w:val="-16"/>
          <w:sz w:val="20"/>
          <w:szCs w:val="20"/>
        </w:rPr>
        <w:t>个工作</w:t>
      </w:r>
      <w:r>
        <w:rPr>
          <w:rFonts w:ascii="仿宋" w:hAnsi="仿宋" w:eastAsia="仿宋" w:cs="仿宋"/>
          <w:color w:val="000000"/>
          <w:spacing w:val="-2"/>
          <w:sz w:val="20"/>
          <w:szCs w:val="20"/>
        </w:rPr>
        <w:t>日内</w:t>
      </w:r>
      <w:r>
        <w:rPr>
          <w:rFonts w:ascii="仿宋" w:hAnsi="仿宋" w:eastAsia="仿宋" w:cs="仿宋"/>
          <w:color w:val="000000"/>
          <w:sz w:val="20"/>
          <w:szCs w:val="20"/>
        </w:rPr>
        <w:t>公开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6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hint="eastAsia" w:ascii="仿宋" w:hAnsi="仿宋" w:eastAsia="仿宋" w:cs="仿宋"/>
          <w:color w:val="000000"/>
          <w:spacing w:val="-1"/>
          <w:sz w:val="20"/>
          <w:szCs w:val="20"/>
          <w:lang w:eastAsia="zh-CN"/>
        </w:rPr>
        <w:t>舞钢</w:t>
      </w:r>
      <w:r>
        <w:rPr>
          <w:rFonts w:ascii="仿宋" w:hAnsi="仿宋" w:eastAsia="仿宋" w:cs="仿宋"/>
          <w:color w:val="000000"/>
          <w:spacing w:val="-1"/>
          <w:sz w:val="20"/>
          <w:szCs w:val="20"/>
        </w:rPr>
        <w:t>市</w:t>
      </w:r>
      <w:r>
        <w:rPr>
          <w:rFonts w:ascii="仿宋" w:hAnsi="仿宋" w:eastAsia="仿宋" w:cs="仿宋"/>
          <w:color w:val="000000"/>
          <w:sz w:val="20"/>
          <w:szCs w:val="20"/>
        </w:rPr>
        <w:t>公安局</w:t>
      </w:r>
    </w:p>
    <w:p>
      <w:pPr>
        <w:autoSpaceDE w:val="0"/>
        <w:autoSpaceDN w:val="0"/>
        <w:spacing w:before="51" w:after="0" w:line="240" w:lineRule="auto"/>
        <w:ind w:left="0" w:right="0" w:firstLine="0"/>
      </w:pPr>
      <w:r>
        <w:rPr>
          <w:rFonts w:hint="eastAsia" w:ascii="仿宋" w:hAnsi="仿宋" w:eastAsia="仿宋" w:cs="仿宋"/>
          <w:color w:val="000000"/>
          <w:spacing w:val="4"/>
          <w:sz w:val="20"/>
          <w:szCs w:val="20"/>
          <w:lang w:eastAsia="zh-CN"/>
        </w:rPr>
        <w:t>垭口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派出所</w:t>
      </w:r>
      <w:r>
        <w:rPr>
          <w:rFonts w:ascii="仿宋" w:hAnsi="仿宋" w:eastAsia="仿宋" w:cs="仿宋"/>
          <w:spacing w:val="2"/>
          <w:sz w:val="20"/>
          <w:szCs w:val="20"/>
        </w:rPr>
        <w:t xml:space="preserve">  </w:t>
      </w:r>
      <w:r>
        <w:rPr>
          <w:rFonts w:ascii="仿宋" w:hAnsi="仿宋" w:eastAsia="仿宋" w:cs="仿宋"/>
          <w:color w:val="000000"/>
          <w:spacing w:val="6"/>
          <w:sz w:val="20"/>
          <w:szCs w:val="20"/>
        </w:rPr>
        <w:t>■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社区</w:t>
      </w:r>
      <w:r>
        <w:rPr>
          <w:rFonts w:ascii="仿宋" w:hAnsi="仿宋" w:eastAsia="仿宋" w:cs="仿宋"/>
          <w:color w:val="000000"/>
          <w:spacing w:val="3"/>
          <w:sz w:val="20"/>
          <w:szCs w:val="20"/>
        </w:rPr>
        <w:t>/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企事业单位</w:t>
      </w:r>
      <w:r>
        <w:rPr>
          <w:rFonts w:ascii="仿宋" w:hAnsi="仿宋" w:eastAsia="仿宋" w:cs="仿宋"/>
          <w:color w:val="000000"/>
          <w:spacing w:val="5"/>
          <w:sz w:val="20"/>
          <w:szCs w:val="20"/>
        </w:rPr>
        <w:t>/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村</w:t>
      </w:r>
    </w:p>
    <w:p>
      <w:pPr>
        <w:autoSpaceDE w:val="0"/>
        <w:autoSpaceDN w:val="0"/>
        <w:spacing w:before="52" w:after="0" w:line="240" w:lineRule="auto"/>
        <w:ind w:left="1274" w:right="0" w:firstLine="0"/>
      </w:pPr>
      <w:r>
        <w:rPr>
          <w:rFonts w:ascii="仿宋" w:hAnsi="仿宋" w:eastAsia="仿宋" w:cs="仿宋"/>
          <w:color w:val="000000"/>
          <w:spacing w:val="-1"/>
          <w:sz w:val="20"/>
          <w:szCs w:val="20"/>
        </w:rPr>
        <w:t>公示栏（</w:t>
      </w:r>
      <w:r>
        <w:rPr>
          <w:rFonts w:ascii="仿宋" w:hAnsi="仿宋" w:eastAsia="仿宋" w:cs="仿宋"/>
          <w:color w:val="000000"/>
          <w:sz w:val="20"/>
          <w:szCs w:val="20"/>
        </w:rPr>
        <w:t>电子屏）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3"/>
          <w:sz w:val="20"/>
          <w:szCs w:val="20"/>
        </w:rPr>
        <w:t>√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3"/>
          <w:sz w:val="20"/>
          <w:szCs w:val="20"/>
        </w:rPr>
        <w:t>√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3"/>
          <w:sz w:val="20"/>
          <w:szCs w:val="20"/>
        </w:rPr>
        <w:t>√</w:t>
      </w:r>
    </w:p>
    <w:p>
      <w:pPr>
        <w:sectPr>
          <w:type w:val="continuous"/>
          <w:pgSz w:w="16838" w:h="11906"/>
          <w:pgMar w:top="0" w:right="0" w:bottom="0" w:left="0" w:header="0" w:footer="0" w:gutter="0"/>
          <w:cols w:equalWidth="0" w:num="9">
            <w:col w:w="1236" w:space="0"/>
            <w:col w:w="499" w:space="0"/>
            <w:col w:w="798" w:space="1044"/>
            <w:col w:w="4819" w:space="0"/>
            <w:col w:w="1300" w:space="117"/>
            <w:col w:w="3446" w:space="0"/>
            <w:col w:w="991" w:space="0"/>
            <w:col w:w="1629" w:space="0"/>
            <w:col w:w="954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5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16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（三）社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会救助领域基层政务公开标准目录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5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6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2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8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综合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业务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会救助暂行办法》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配套政策法规文件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7" w:after="0" w:line="279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检查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救助信访通讯地址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救助投诉举报电话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after="0" w:line="279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最低生活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保障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7" w:lineRule="auto"/>
              <w:ind w:left="98" w:right="1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《国务院关于进一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步加强和改进最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低生活保障工作的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意见》、《最低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生活保障审核审批办法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试行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》、各地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配套政策法规文件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after="0" w:line="279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8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办理事项、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办理条件、最低生活保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障标准、申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请材料、办理流程、办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时间、地点、联系方式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2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步加强和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改进最低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生活保障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工作的意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17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最低生活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保障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审核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审对象名单及相关信息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30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步加强和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改进最低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生活保障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工作的意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制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定或获取信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个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工作日内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个工作日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审批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保对象名单及相关信息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步加强和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改进最低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生活保障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工作的意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特困人员救助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供养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2" w:lineRule="auto"/>
              <w:ind w:left="98" w:right="18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《国务院关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于进一步健全特困人员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救助供养制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度的意见》、民政部关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于印发《特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困人员认定办法》的通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知、民政部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关于贯彻落实《国务院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关于进一步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健全特困人员救助供养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制度的意见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》的通知、各地配套政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办理事项、办理条件、救助供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养标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准、申请材料、办理流程、办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理时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间、地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点、联系方式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步健全特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困人员救</w:t>
            </w:r>
            <w:r>
              <w:rPr>
                <w:rFonts w:ascii="仿宋" w:hAnsi="仿宋" w:eastAsia="仿宋" w:cs="仿宋"/>
                <w:color w:val="000000"/>
                <w:spacing w:val="28"/>
                <w:sz w:val="18"/>
                <w:szCs w:val="18"/>
              </w:rPr>
              <w:t>助供养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制度的意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5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18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特困人员救助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供养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审核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初审对象名单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及相关信息、终止供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养名单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30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步健全特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困人员救</w:t>
            </w:r>
            <w:r>
              <w:rPr>
                <w:rFonts w:ascii="仿宋" w:hAnsi="仿宋" w:eastAsia="仿宋" w:cs="仿宋"/>
                <w:color w:val="000000"/>
                <w:spacing w:val="28"/>
                <w:sz w:val="18"/>
                <w:szCs w:val="18"/>
              </w:rPr>
              <w:t>助供养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制度的意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制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定或获取信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个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工作日内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个工作日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审批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困人员名单及相关信息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步健全特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困人员救</w:t>
            </w:r>
            <w:r>
              <w:rPr>
                <w:rFonts w:ascii="仿宋" w:hAnsi="仿宋" w:eastAsia="仿宋" w:cs="仿宋"/>
                <w:color w:val="000000"/>
                <w:spacing w:val="28"/>
                <w:sz w:val="18"/>
                <w:szCs w:val="18"/>
              </w:rPr>
              <w:t>助供养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制度的意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临时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救助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《国务院关于全面建立临时救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助制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度的通知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《民政部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财政部关于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进一步加强和改进临时救助工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作的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意见》、各地配套政策法规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临时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救助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办理事项、办理条件、救助标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准、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申请材料、办理流程、办理时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间、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地点、联系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方式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关于全面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建立临时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救助制度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的通知》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、各地相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关政策法规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审核审批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支出型临时救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助对象名单、救助金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额、救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助事由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关于全面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建立临时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救助制度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的通知》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、各地相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关政策法规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19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（四）养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老服务领域基层政务公开标准目录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63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8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9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9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2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道和载</w:t>
            </w:r>
          </w:p>
          <w:p>
            <w:pPr>
              <w:autoSpaceDE w:val="0"/>
              <w:autoSpaceDN w:val="0"/>
              <w:spacing w:before="26" w:after="0" w:line="240" w:lineRule="auto"/>
              <w:ind w:left="69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175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18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2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8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51" w:right="158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5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养老服务业务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办理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老年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人补贴</w:t>
            </w:r>
          </w:p>
        </w:tc>
        <w:tc>
          <w:tcPr>
            <w:tcW w:w="2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7" w:after="0" w:line="317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老年人补贴名称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高龄津贴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养老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服务补贴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护理补贴等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）；各项老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年人补贴依据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各项老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年人补贴对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象；各项老年人补贴内容和标准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各项老年人补贴方式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补贴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申请材料清单及格式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办理流程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门、办理时限、办理时间、地点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电话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关规定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6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4"/>
                <w:sz w:val="18"/>
                <w:szCs w:val="18"/>
              </w:rPr>
              <w:t>获取</w:t>
            </w:r>
            <w:r>
              <w:rPr>
                <w:rFonts w:ascii="仿宋" w:hAnsi="仿宋" w:eastAsia="仿宋" w:cs="仿宋"/>
                <w:color w:val="000000"/>
                <w:spacing w:val="26"/>
                <w:sz w:val="18"/>
                <w:szCs w:val="18"/>
              </w:rPr>
              <w:t>补贴政</w:t>
            </w:r>
            <w:r>
              <w:rPr>
                <w:rFonts w:ascii="仿宋" w:hAnsi="仿宋" w:eastAsia="仿宋" w:cs="仿宋"/>
                <w:color w:val="000000"/>
                <w:spacing w:val="24"/>
                <w:sz w:val="18"/>
                <w:szCs w:val="18"/>
              </w:rPr>
              <w:t>策之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23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养老服务行业管理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年人补贴申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领和发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放信息</w:t>
            </w:r>
          </w:p>
        </w:tc>
        <w:tc>
          <w:tcPr>
            <w:tcW w:w="2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本行政区域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各项老年人补贴申领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数量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、本行政区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域各项老年人补贴申领审核通过数量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本行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政区域各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项老年人补贴申领审核通过名单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本行政区域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各项老年人补贴发放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总金额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《财政部</w:t>
            </w:r>
            <w:r>
              <w:rPr>
                <w:rFonts w:ascii="仿宋" w:hAnsi="仿宋" w:eastAsia="仿宋" w:cs="仿宋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民政部</w:t>
            </w:r>
            <w:r>
              <w:rPr>
                <w:rFonts w:ascii="仿宋" w:hAnsi="仿宋" w:eastAsia="仿宋" w:cs="仿宋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全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国老龄办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关于建立健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全经济困难的高龄</w:t>
            </w:r>
            <w:r>
              <w:rPr>
                <w:rFonts w:ascii="仿宋" w:hAnsi="仿宋" w:eastAsia="仿宋" w:cs="仿宋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失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能等老年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人补贴制度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的通知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、各地相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关政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策法规文件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》及相关规定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每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日更新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23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20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2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（五）公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共法律服务领域基层政务公开标准目录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900"/>
        <w:gridCol w:w="1440"/>
        <w:gridCol w:w="1810"/>
        <w:gridCol w:w="2409"/>
        <w:gridCol w:w="1560"/>
        <w:gridCol w:w="1134"/>
        <w:gridCol w:w="1727"/>
        <w:gridCol w:w="540"/>
        <w:gridCol w:w="900"/>
        <w:gridCol w:w="540"/>
        <w:gridCol w:w="720"/>
        <w:gridCol w:w="54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23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7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8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22"/>
                <w:szCs w:val="22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（</w:t>
            </w:r>
            <w:r>
              <w:rPr>
                <w:rFonts w:ascii="黑体" w:hAnsi="黑体" w:eastAsia="黑体" w:cs="黑体"/>
                <w:color w:val="000000"/>
                <w:spacing w:val="-10"/>
                <w:sz w:val="22"/>
                <w:szCs w:val="22"/>
              </w:rPr>
              <w:t>要素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）</w:t>
            </w:r>
          </w:p>
        </w:tc>
        <w:tc>
          <w:tcPr>
            <w:tcW w:w="24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72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3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道和载</w:t>
            </w:r>
          </w:p>
          <w:p>
            <w:pPr>
              <w:autoSpaceDE w:val="0"/>
              <w:autoSpaceDN w:val="0"/>
              <w:spacing w:before="26" w:after="0" w:line="240" w:lineRule="auto"/>
              <w:ind w:left="74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2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一级事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8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4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2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特定群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法治宣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传教育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法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律知识普及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法律法规资讯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普法动态资讯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；普法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讲师团信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息等</w:t>
            </w:r>
          </w:p>
        </w:tc>
        <w:tc>
          <w:tcPr>
            <w:tcW w:w="24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8" w:firstLine="0"/>
            </w:pP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《中共中央、国务院转发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&lt;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中央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宣传部、司法部关于在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公民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中开展法治宣传教育的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第七个五年规划（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2020</w:t>
            </w:r>
            <w:r>
              <w:rPr>
                <w:rFonts w:ascii="仿宋" w:hAnsi="仿宋" w:eastAsia="仿宋" w:cs="仿宋"/>
                <w:spacing w:val="-6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各省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七五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普法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规划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自制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作或获取该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信息之日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司法所</w:t>
            </w: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7" w:right="33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户现场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推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广法治文化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辖区内法治文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化阵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地信息；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治文化作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品、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产品</w:t>
            </w:r>
          </w:p>
        </w:tc>
        <w:tc>
          <w:tcPr>
            <w:tcW w:w="24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自制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作或获取该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信息之日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司法所</w:t>
            </w: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7" w:right="33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户现场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184" w:lineRule="auto"/>
        <w:ind w:left="5419" w:right="0" w:firstLine="0"/>
      </w:pPr>
      <w:r>
        <w:rPr>
          <w:rFonts w:ascii="Arial Unicode MS" w:hAnsi="Arial Unicode MS" w:eastAsia="Arial Unicode MS" w:cs="Arial Unicode MS"/>
          <w:color w:val="000000"/>
          <w:spacing w:val="-1"/>
          <w:sz w:val="30"/>
          <w:szCs w:val="30"/>
        </w:rPr>
        <w:t>（六</w:t>
      </w:r>
      <w:r>
        <w:rPr>
          <w:rFonts w:ascii="Arial Unicode MS" w:hAnsi="Arial Unicode MS" w:eastAsia="Arial Unicode MS" w:cs="Arial Unicode MS"/>
          <w:color w:val="000000"/>
          <w:sz w:val="30"/>
          <w:szCs w:val="30"/>
        </w:rPr>
        <w:t>）财政预决算领域基层政务公开标准目录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1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号</w:t>
            </w:r>
          </w:p>
        </w:tc>
        <w:tc>
          <w:tcPr>
            <w:tcW w:w="12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16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54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1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2"/>
                <w:szCs w:val="22"/>
              </w:rPr>
              <w:t>内容（要素）及要求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时限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主体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渠道</w:t>
            </w:r>
          </w:p>
          <w:p>
            <w:pPr>
              <w:autoSpaceDE w:val="0"/>
              <w:autoSpaceDN w:val="0"/>
              <w:spacing w:before="26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和载体</w:t>
            </w:r>
          </w:p>
        </w:tc>
        <w:tc>
          <w:tcPr>
            <w:tcW w:w="9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4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方式</w:t>
            </w:r>
          </w:p>
        </w:tc>
        <w:tc>
          <w:tcPr>
            <w:tcW w:w="9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事项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7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事项</w:t>
            </w:r>
          </w:p>
        </w:tc>
        <w:tc>
          <w:tcPr>
            <w:tcW w:w="54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54" w:lineRule="auto"/>
              <w:ind w:left="93" w:right="101" w:firstLine="0"/>
            </w:pPr>
            <w:r>
              <w:rPr>
                <w:rFonts w:ascii="宋体" w:hAnsi="宋体" w:eastAsia="宋体" w:cs="宋体"/>
                <w:b/>
                <w:color w:val="000000"/>
                <w:spacing w:val="-20"/>
                <w:sz w:val="22"/>
                <w:szCs w:val="22"/>
              </w:rPr>
              <w:t>全社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22"/>
                <w:szCs w:val="22"/>
              </w:rPr>
              <w:t>会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5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群体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9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动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6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请</w:t>
            </w:r>
          </w:p>
          <w:p>
            <w:pPr>
              <w:autoSpaceDE w:val="0"/>
              <w:autoSpaceDN w:val="0"/>
              <w:spacing w:before="26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公开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级</w:t>
            </w:r>
          </w:p>
        </w:tc>
        <w:tc>
          <w:tcPr>
            <w:tcW w:w="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9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9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政府预</w:t>
            </w:r>
          </w:p>
          <w:p>
            <w:pPr>
              <w:autoSpaceDE w:val="0"/>
              <w:autoSpaceDN w:val="0"/>
              <w:spacing w:before="78" w:after="0" w:line="240" w:lineRule="auto"/>
              <w:ind w:left="20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一般公共预算收入表。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一般公共预算本级基本支出表。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公共预算税收返还和转移支付表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政府一般债务限额和余额情况表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2" w:firstLine="0"/>
            </w:pP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人民共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府信息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政部关于印发&lt;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地方预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决算公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开操作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规程的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财预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〕</w:t>
            </w:r>
            <w:r>
              <w:rPr>
                <w:rFonts w:ascii="仿宋" w:hAnsi="仿宋" w:eastAsia="仿宋" w:cs="仿宋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143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、《财政部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&lt;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地方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政府债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务信息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公开办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法（试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行）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的通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知》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（财预〔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〕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4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政府性基金收入表。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政府性基金支出表。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本级政府性基金支出表。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政府性基金转移支付表。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政府专项债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务限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额和余额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国有资本经营预算收入表。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算支出表。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本级国有资本经营预算支出表。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对下安排转移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支付的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应当公开国有资本经营预算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转移支付表。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社会保险基金收入表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社会保险基金支出表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7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地方一般公共预算、政府性基金预算、国有资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本经营预算和社会保险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基金预算报表中涉及本级支出的，应当公开到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功能分类项级科目。本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级一般公共预算基本支出应当公开到经济性质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分类款级科目，专项转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移支付应当分地区、分项目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对财政转移支付安排、举借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政府债务等重要事项进行解释、说明，并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公开重大政策和重点项目等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绩效目标。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3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预算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地方本级汇总的一般公共预算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三公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”经费，包括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预算总额，</w:t>
            </w:r>
          </w:p>
          <w:p>
            <w:pPr>
              <w:autoSpaceDE w:val="0"/>
              <w:autoSpaceDN w:val="0"/>
              <w:spacing w:before="78" w:after="0" w:line="303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以及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因公出国（境）费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公务用车购置及运行费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（区分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“公务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用车购置费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公务用车运行费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两项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“公务接待费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分项数额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并对增减变化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情况进行说明。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209</w:t>
            </w:r>
            <w:r>
              <w:rPr>
                <w:rFonts w:ascii="仿宋" w:hAnsi="仿宋" w:eastAsia="仿宋" w:cs="仿宋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号）等法律</w:t>
            </w:r>
            <w:r>
              <w:rPr>
                <w:rFonts w:ascii="仿宋" w:hAnsi="仿宋" w:eastAsia="仿宋" w:cs="仿宋"/>
                <w:color w:val="000000"/>
                <w:spacing w:val="26"/>
                <w:sz w:val="18"/>
                <w:szCs w:val="18"/>
              </w:rPr>
              <w:t>法规和</w:t>
            </w:r>
            <w:r>
              <w:rPr>
                <w:rFonts w:ascii="仿宋" w:hAnsi="仿宋" w:eastAsia="仿宋" w:cs="仿宋"/>
                <w:color w:val="000000"/>
                <w:spacing w:val="24"/>
                <w:sz w:val="18"/>
                <w:szCs w:val="18"/>
              </w:rPr>
              <w:t>文件规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11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地方政府债务限额、余额、使用安排及还本付息等信息，包括：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随同预算公开上一年度本地区、本级及所属地区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地方政府债务限额及余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额（或余额预计执行数），以及本地区和本级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上一年度地方政府债券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（含再融资债券）发行及还本付息额（或预计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执行数）、本年度地方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政府债券还本付息预算数等；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随同调整预算公开当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年本地区及本级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地方政府债务限额、本级新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增地方政府债券资金使用安排等。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1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0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5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一般公共预算收入表。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一般公共预算本级基本支出表。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公共预算税收返还和转移支付表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政府一般债务限额和余额情况表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人民共</w:t>
            </w:r>
          </w:p>
          <w:p>
            <w:pPr>
              <w:autoSpaceDE w:val="0"/>
              <w:autoSpaceDN w:val="0"/>
              <w:spacing w:before="78" w:after="0" w:line="320" w:lineRule="auto"/>
              <w:ind w:left="90" w:right="2" w:hanging="84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华人民共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0" w:after="0" w:line="319" w:lineRule="auto"/>
              <w:ind w:left="44" w:right="2" w:hanging="38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政部关于印发&lt;地方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预决算公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作规程的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财预</w:t>
            </w:r>
          </w:p>
          <w:p>
            <w:pPr>
              <w:autoSpaceDE w:val="0"/>
              <w:autoSpaceDN w:val="0"/>
              <w:spacing w:before="4" w:after="0" w:line="319" w:lineRule="auto"/>
              <w:ind w:left="6" w:right="14" w:firstLine="127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〔2016〕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14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关于印发&lt;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债务信息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法（试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5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政府性基金收入表。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政府性基金支出表。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本级政府性基金支出表。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政府性基金转移支付表。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政府专项债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务限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额和余额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国有资本经营预算收入表。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算支出表。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本级国有资本经营预算支出表。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对下安排转移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支付的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应当公开国有资本经营预算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转移支付表。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3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社会保险基金收入表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社会保险基金支出表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14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11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地方一般公共预算、政府性基金预算、国有资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本经营预算和社会保险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基金预算报表中涉及本级支出的，应当公开到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功能分类项级科目。本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级一般公共预算基本支出应当公开到经济性质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分类款级科目，专项转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移支付应当分地区、分项目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15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对财政转移支付安排、举借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政府债务、预算绩效工作开展情况等重要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事项进行解释、说明，并公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开重大政策和重点项目绩效执行结果。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行）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知》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（财预〔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〕</w:t>
            </w:r>
          </w:p>
          <w:p>
            <w:pPr>
              <w:autoSpaceDE w:val="0"/>
              <w:autoSpaceDN w:val="0"/>
              <w:spacing w:before="78" w:after="0" w:line="240" w:lineRule="auto"/>
              <w:ind w:left="20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209</w:t>
            </w:r>
            <w:r>
              <w:rPr>
                <w:rFonts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号）等法律</w:t>
            </w:r>
          </w:p>
          <w:p>
            <w:pPr>
              <w:autoSpaceDE w:val="0"/>
              <w:autoSpaceDN w:val="0"/>
              <w:spacing w:before="77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法规和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文件规</w:t>
            </w:r>
          </w:p>
          <w:p>
            <w:pPr>
              <w:autoSpaceDE w:val="0"/>
              <w:autoSpaceDN w:val="0"/>
              <w:spacing w:before="78" w:after="0" w:line="240" w:lineRule="auto"/>
              <w:ind w:left="53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16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07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地方本级汇总的一般公共预算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三公”经费，包括预算总额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以及“因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公出国（境）费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公务用车购置及运行费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（区分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公务用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车购置费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公务用车运行费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两项）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公务接待费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分项数额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，并对增减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变化情况（与预算对比）进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17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地方政府债务限额、余额、使用安排及还本付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息等信息，包括：上年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末本地区、本级及所属地区地方政府债务限额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、余额决算数，地方政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府债券发行、还本付息决算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数，以及债券资金使用安排等。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3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18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exact"/>
        </w:trPr>
        <w:tc>
          <w:tcPr>
            <w:tcW w:w="4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19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预算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收支总体情况表：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部门收支总体情况表。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部门收入总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体情况表。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门支出总体情况表。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人民共</w:t>
            </w:r>
          </w:p>
          <w:p>
            <w:pPr>
              <w:autoSpaceDE w:val="0"/>
              <w:autoSpaceDN w:val="0"/>
              <w:spacing w:before="78" w:after="0" w:line="319" w:lineRule="auto"/>
              <w:ind w:left="90" w:right="2" w:hanging="84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华人民共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2" w:after="0" w:line="320" w:lineRule="auto"/>
              <w:ind w:left="44" w:right="2" w:hanging="38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政部关于印发&lt;地方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预决算公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作规程的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财预</w:t>
            </w: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〕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143</w:t>
            </w:r>
            <w:r>
              <w:rPr>
                <w:rFonts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7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等法律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法规和</w:t>
            </w:r>
          </w:p>
          <w:p>
            <w:pPr>
              <w:autoSpaceDE w:val="0"/>
              <w:autoSpaceDN w:val="0"/>
              <w:spacing w:before="78" w:after="0" w:line="240" w:lineRule="auto"/>
              <w:ind w:left="2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文件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5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财政拨款收支情况表：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财政拨款收支总体情况表。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支出情况表。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一般公共预算基本支出情况表。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经费支出情况表。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支出情况表。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一般公共预算支出情况表公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开到功能分类项级科目。一般公共预算基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本支出表公开到经济分类款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级科目。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21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11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三公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经费支出表按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因公出国（境）费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”“公务用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车购置及运行费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公务接待费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公开，其中，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用车购置及运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行费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应当细化到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公务用车购置费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“公务用车运行费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两个项目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并对增减变化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情况进行说明。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22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预算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本部门职责、机构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设置情况、预算收支增减变化、机关运行经费安排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以及政府采购（主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要包括部门政府采购预算总金额和货物、工程、服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务采购的预算金额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等情况的说明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并对专业性较强的名词进行解释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结合工作进展情况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，逐步公开国有资产占用、重点项目预算的绩效目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情况。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23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</w:trPr>
        <w:tc>
          <w:tcPr>
            <w:tcW w:w="4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24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收支总体情况表：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部门收支总体情况表。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部门收入总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体情况表。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门支出总体情况表。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人民共</w:t>
            </w:r>
          </w:p>
          <w:p>
            <w:pPr>
              <w:autoSpaceDE w:val="0"/>
              <w:autoSpaceDN w:val="0"/>
              <w:spacing w:before="78" w:after="0" w:line="319" w:lineRule="auto"/>
              <w:ind w:left="90" w:right="2" w:hanging="84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华人民共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2" w:after="0" w:line="320" w:lineRule="auto"/>
              <w:ind w:left="44" w:right="2" w:hanging="38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政部关于印发&lt;地方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预决算公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作规程的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财预</w:t>
            </w: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〕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143</w:t>
            </w:r>
            <w:r>
              <w:rPr>
                <w:rFonts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7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等法律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法规和</w:t>
            </w:r>
          </w:p>
          <w:p>
            <w:pPr>
              <w:autoSpaceDE w:val="0"/>
              <w:autoSpaceDN w:val="0"/>
              <w:spacing w:before="77" w:after="0" w:line="240" w:lineRule="auto"/>
              <w:ind w:left="2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文件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exact"/>
        </w:trPr>
        <w:tc>
          <w:tcPr>
            <w:tcW w:w="4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6" w:after="0" w:line="307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财政拨款收支情况表：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财政拨款收支总体情况表。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支出情况表。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一般公共预算基本支出情况表。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经费支出情况表。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支出情况表。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25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一般公共预算支出情况表公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开到功能分类项级科目。一般公共预算基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本支出表公开到经济分类款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级科目。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26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307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三公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经费支出表按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因公出国（境）费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”“公务用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车购置及运行费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公务接待费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公开，其中，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用车购置及运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行费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应当细化到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公务用车购置费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“公务用车运行费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两个项目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并对增减变化情况（与预算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对比）进行说明。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27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9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本部门职责、机构设置情况、决算收支增减变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化、机关运行经费安排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以及政府采购（主要包括部门政府采购支出总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金额，货物、工程、服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务的采购金额，授予中小企业的合同金额及占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政府采购支出总金额的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比重）等情况的说明，并对专业性较强的名词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进行解释。结合工作进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展情况，逐步公开国有资产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占用、绩效评价结果等情况。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28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0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（七）社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会保险领域基层政务公开标准目录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22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道和载</w:t>
            </w:r>
          </w:p>
          <w:p>
            <w:pPr>
              <w:autoSpaceDE w:val="0"/>
              <w:autoSpaceDN w:val="0"/>
              <w:spacing w:before="26" w:after="0" w:line="240" w:lineRule="auto"/>
              <w:ind w:left="6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3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3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205" w:right="216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登记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城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居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民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参保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登记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《政府信息公开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条例》、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《社会保险法》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、《社会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费征缴暂行条例》</w:t>
            </w:r>
          </w:p>
        </w:tc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社会保险参保信息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维护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人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基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变更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《政府信息公开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条例》、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《社会保险法》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、《社会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费征缴暂行条例》</w:t>
            </w:r>
          </w:p>
        </w:tc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社会保障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卡服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卡申领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3" w:lineRule="auto"/>
              <w:ind w:left="98" w:right="1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例》、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《社会保险法》、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《人力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资源和社会保障部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“中华人民共和国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保障卡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管理办法的通知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</w:p>
        </w:tc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3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26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社会保障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卡服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30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卡启用（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含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银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行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账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户激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活）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例》、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《社会保险法》、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《人力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资源和社会保障部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“中华人民共和国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保障卡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管理办法的通知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</w:p>
        </w:tc>
        <w:tc>
          <w:tcPr>
            <w:tcW w:w="14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应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用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态查询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9" w:after="0" w:line="312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更（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非关键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信息）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例》、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《社会保险法》、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《人力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资源和社会保障部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“中华人民共和国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保障卡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管理办法的通知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</w:p>
        </w:tc>
        <w:tc>
          <w:tcPr>
            <w:tcW w:w="14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密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码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改与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重置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挂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失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与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解挂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卡补换、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换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领、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换发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卡注销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8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27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z w:val="30"/>
          <w:szCs w:val="30"/>
        </w:rPr>
        <w:t>（八）城乡规划</w:t>
      </w: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领域基层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1800"/>
        <w:gridCol w:w="2160"/>
        <w:gridCol w:w="1440"/>
        <w:gridCol w:w="1080"/>
        <w:gridCol w:w="2756"/>
        <w:gridCol w:w="72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2"/>
                <w:sz w:val="22"/>
                <w:szCs w:val="22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10"/>
                <w:sz w:val="22"/>
                <w:szCs w:val="22"/>
              </w:rPr>
              <w:t>（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要素</w:t>
            </w:r>
            <w:r>
              <w:rPr>
                <w:rFonts w:ascii="黑体" w:hAnsi="黑体" w:eastAsia="黑体" w:cs="黑体"/>
                <w:color w:val="000000"/>
                <w:spacing w:val="-13"/>
                <w:sz w:val="22"/>
                <w:szCs w:val="22"/>
              </w:rPr>
              <w:t>）</w:t>
            </w:r>
          </w:p>
        </w:tc>
        <w:tc>
          <w:tcPr>
            <w:tcW w:w="21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27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98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4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5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75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全社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编制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7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办事处总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体规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划及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土地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利用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规划批准文件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、脱密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后的文本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《土地管理法》、《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例》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乡规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划及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土地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利用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脱密后的文本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及图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纸等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《土地管理法》、《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例》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办事处详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细规划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脱密后的文本及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图表等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《城乡规划法》、《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信息公开条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例》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编制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村庄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编制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完成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的村庄规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划、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村土地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利用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脱密后的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文本及附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图等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4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《土地管理法》、《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府信息公开条例》、《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土资源部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关于有序开展村土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地利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用规划编制工作的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意见》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28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4740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（九）农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村集体土地征收基层政务公开标准目录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22"/>
        <w:gridCol w:w="720"/>
        <w:gridCol w:w="3020"/>
        <w:gridCol w:w="1315"/>
        <w:gridCol w:w="2243"/>
        <w:gridCol w:w="992"/>
        <w:gridCol w:w="1843"/>
        <w:gridCol w:w="501"/>
        <w:gridCol w:w="875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6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2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34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2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30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9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22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9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2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主体</w:t>
            </w:r>
          </w:p>
        </w:tc>
        <w:tc>
          <w:tcPr>
            <w:tcW w:w="18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3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3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6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6" w:lineRule="auto"/>
              <w:ind w:left="190" w:right="201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30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4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2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5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exact"/>
        </w:trPr>
        <w:tc>
          <w:tcPr>
            <w:tcW w:w="6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2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62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20" w:right="131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征地前期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准备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拟征收土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地告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知</w:t>
            </w:r>
          </w:p>
        </w:tc>
        <w:tc>
          <w:tcPr>
            <w:tcW w:w="30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" w:after="0" w:line="246" w:lineRule="auto"/>
              <w:ind w:left="98" w:right="31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在拟征收土地前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应明确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征收土地有关事项并予以公开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拟征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收土地用途；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拟征收土地的位置和范围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征地补偿标准及安置途径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开展土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地现状调查的安排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拟征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收土地的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原用途管控（包括不得抢栽、抢种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抢建等有关规定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听证权利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*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对土地现状调查结果有异议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的救济</w:t>
            </w:r>
          </w:p>
          <w:p>
            <w:pPr>
              <w:autoSpaceDE w:val="0"/>
              <w:autoSpaceDN w:val="0"/>
              <w:spacing w:before="1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措施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〕。</w:t>
            </w:r>
          </w:p>
        </w:tc>
        <w:tc>
          <w:tcPr>
            <w:tcW w:w="1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2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务院关于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深化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改革严格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土地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管理的决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定》</w:t>
            </w:r>
          </w:p>
        </w:tc>
        <w:tc>
          <w:tcPr>
            <w:tcW w:w="2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实地启动拟征收土地工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时，在村公示栏公开。</w:t>
            </w:r>
          </w:p>
        </w:tc>
        <w:tc>
          <w:tcPr>
            <w:tcW w:w="9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8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47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6" w:lineRule="auto"/>
              <w:ind w:left="156" w:right="168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√面向拟征收土地所在地的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村集体</w:t>
            </w:r>
          </w:p>
          <w:p>
            <w:pPr>
              <w:autoSpaceDE w:val="0"/>
              <w:autoSpaceDN w:val="0"/>
              <w:spacing w:before="0" w:after="0" w:line="240" w:lineRule="auto"/>
              <w:ind w:left="24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成员</w:t>
            </w:r>
          </w:p>
        </w:tc>
        <w:tc>
          <w:tcPr>
            <w:tcW w:w="5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exact"/>
        </w:trPr>
        <w:tc>
          <w:tcPr>
            <w:tcW w:w="6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2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0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2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收到征地批准文件之日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个工作日内，在政府网站、征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地信息公开平台公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开。</w:t>
            </w:r>
          </w:p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6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2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0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62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20" w:right="131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征地组织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实施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征地补偿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登记</w:t>
            </w:r>
          </w:p>
        </w:tc>
        <w:tc>
          <w:tcPr>
            <w:tcW w:w="3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征地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补偿登记汇总表。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*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征地补偿登记前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置与征收土地现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状调查合并进行的，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前置环节一并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〕。</w:t>
            </w:r>
          </w:p>
        </w:tc>
        <w:tc>
          <w:tcPr>
            <w:tcW w:w="1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地管理</w:t>
            </w:r>
          </w:p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法》、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</w:t>
            </w:r>
          </w:p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公开条</w:t>
            </w:r>
          </w:p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例》</w:t>
            </w:r>
          </w:p>
        </w:tc>
        <w:tc>
          <w:tcPr>
            <w:tcW w:w="2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98" w:right="155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征地补偿登记结束后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工作日内公开。公示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结束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后，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转为依申请公开。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25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47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0" w:lineRule="auto"/>
              <w:ind w:left="156" w:right="168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√拟征收土地所在地的村集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体成员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exact"/>
        </w:trPr>
        <w:tc>
          <w:tcPr>
            <w:tcW w:w="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62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征地补偿费用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支付</w:t>
            </w:r>
          </w:p>
        </w:tc>
        <w:tc>
          <w:tcPr>
            <w:tcW w:w="3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地补偿费用支付凭证。</w:t>
            </w:r>
          </w:p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98" w:right="12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〔在被征地村公告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栏张贴，予以公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开，张贴之日起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个工作日后可依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申请公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开〕。</w:t>
            </w:r>
          </w:p>
        </w:tc>
        <w:tc>
          <w:tcPr>
            <w:tcW w:w="1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府信息公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、《征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地公告办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法》</w:t>
            </w:r>
          </w:p>
        </w:tc>
        <w:tc>
          <w:tcPr>
            <w:tcW w:w="2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7" w:lineRule="auto"/>
              <w:ind w:left="98" w:right="155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获得支付凭证后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日内予以公开。公示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结束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后，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转为依申请公开。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2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47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9" w:after="0" w:line="317" w:lineRule="auto"/>
              <w:ind w:left="156" w:right="168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√拟征收土地所在地的村集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体成员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5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29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2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（十）农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村危房改造领域基层政务公开标准目录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49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5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6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8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3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9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4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63" w:right="17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文件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村危房改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关文件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3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文件分类、生成日期、标题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文号、有效性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关键词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和具体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内容等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8" w:lineRule="auto"/>
              <w:ind w:left="98" w:right="37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《政府信息公开条例》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《关于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全面推进政务公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开工作的意见》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其实施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细则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2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政策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解读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上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级政策解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读</w:t>
            </w:r>
          </w:p>
        </w:tc>
        <w:tc>
          <w:tcPr>
            <w:tcW w:w="25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着重解读政策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措施的背景依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据、目标任务、主要内容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涉及范围、执行标准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以及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事项、关键词诠释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惠民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利民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措、新旧政策差异等。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37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《政府信息公开条例》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《关于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全面推进政务公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开工作的意见》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其实施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细则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级政策解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读</w:t>
            </w:r>
          </w:p>
        </w:tc>
        <w:tc>
          <w:tcPr>
            <w:tcW w:w="2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实施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任务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分配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及时公开农村危房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改造补助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农户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名单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《住房城乡建设部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国务院扶贫办关于加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强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和完善建档立卡贫困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户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等重点对象农村危房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改造若干问题的通知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等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分配结果确定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后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实施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组织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培训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组织开展农村建筑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工匠培训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文件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建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档立卡贫困户等重点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对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象农村危房改造若干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问题的通知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》等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5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30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9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6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条件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与标</w:t>
            </w:r>
          </w:p>
          <w:p>
            <w:pPr>
              <w:autoSpaceDE w:val="0"/>
              <w:autoSpaceDN w:val="0"/>
              <w:spacing w:before="78" w:after="0" w:line="240" w:lineRule="auto"/>
              <w:ind w:left="2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准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村危房等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级评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定标准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农村危房等级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评定相关标准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37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《预算法》、《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府信息公开条例》、《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房城乡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建设部</w:t>
            </w:r>
            <w:r>
              <w:rPr>
                <w:rFonts w:ascii="仿宋" w:hAnsi="仿宋" w:eastAsia="仿宋" w:cs="仿宋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财政部关于印发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农村危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房改造脱贫攻坚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三年行动方案的通知》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《住房城乡建设部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国务院扶贫办关于加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强和完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善建档立卡贫困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户等重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点对象农村危房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改造若干问题的通知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等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7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象申请</w:t>
            </w:r>
          </w:p>
          <w:p>
            <w:pPr>
              <w:autoSpaceDE w:val="0"/>
              <w:autoSpaceDN w:val="0"/>
              <w:spacing w:before="77" w:after="0" w:line="240" w:lineRule="auto"/>
              <w:ind w:left="37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条件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农村危房改造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农户申请条件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8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条件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与标</w:t>
            </w:r>
          </w:p>
          <w:p>
            <w:pPr>
              <w:autoSpaceDE w:val="0"/>
              <w:autoSpaceDN w:val="0"/>
              <w:spacing w:before="77" w:after="0" w:line="240" w:lineRule="auto"/>
              <w:ind w:left="2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准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金补助</w:t>
            </w:r>
          </w:p>
          <w:p>
            <w:pPr>
              <w:autoSpaceDE w:val="0"/>
              <w:autoSpaceDN w:val="0"/>
              <w:spacing w:before="77" w:after="0" w:line="240" w:lineRule="auto"/>
              <w:ind w:left="37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标准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农村危房改造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资金补助标准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9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工合格</w:t>
            </w:r>
          </w:p>
          <w:p>
            <w:pPr>
              <w:autoSpaceDE w:val="0"/>
              <w:autoSpaceDN w:val="0"/>
              <w:spacing w:before="77" w:after="0" w:line="240" w:lineRule="auto"/>
              <w:ind w:left="37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标准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农村危房改造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竣工验收要求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8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16"/>
                <w:szCs w:val="16"/>
              </w:rPr>
              <w:t>10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对象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认定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危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改户认定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程序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危房改造申请程序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■办事处公示栏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8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16"/>
                <w:szCs w:val="16"/>
              </w:rPr>
              <w:t>11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认定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结果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认定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结果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■办事处公示栏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1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107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（十一）公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共文化服务领域基层政务公开标准目录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23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72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7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22"/>
                <w:szCs w:val="22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14"/>
                <w:sz w:val="22"/>
                <w:szCs w:val="22"/>
              </w:rPr>
              <w:t>（</w:t>
            </w:r>
            <w:r>
              <w:rPr>
                <w:rFonts w:ascii="黑体" w:hAnsi="黑体" w:eastAsia="黑体" w:cs="黑体"/>
                <w:color w:val="000000"/>
                <w:spacing w:val="-13"/>
                <w:sz w:val="22"/>
                <w:szCs w:val="22"/>
              </w:rPr>
              <w:t>要素</w:t>
            </w:r>
            <w:r>
              <w:rPr>
                <w:rFonts w:ascii="黑体" w:hAnsi="黑体" w:eastAsia="黑体" w:cs="黑体"/>
                <w:color w:val="000000"/>
                <w:spacing w:val="-15"/>
                <w:sz w:val="22"/>
                <w:szCs w:val="22"/>
              </w:rPr>
              <w:t>）</w:t>
            </w:r>
          </w:p>
        </w:tc>
        <w:tc>
          <w:tcPr>
            <w:tcW w:w="31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5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41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</w:t>
            </w:r>
          </w:p>
          <w:p>
            <w:pPr>
              <w:autoSpaceDE w:val="0"/>
              <w:autoSpaceDN w:val="0"/>
              <w:spacing w:before="26" w:after="0" w:line="240" w:lineRule="auto"/>
              <w:ind w:left="47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2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7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1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63" w:right="173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9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4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公共</w:t>
            </w:r>
          </w:p>
          <w:p>
            <w:pPr>
              <w:autoSpaceDE w:val="0"/>
              <w:autoSpaceDN w:val="0"/>
              <w:spacing w:before="6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公共文化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机构免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费开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放信息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称；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开放时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临时停止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开放信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" w:after="0" w:line="242" w:lineRule="auto"/>
              <w:ind w:left="98" w:right="104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《公共文化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服务保障法》、《政府信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息公开条例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、《文化部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财政部关于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推进全国美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术馆、公共图书馆、文化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馆（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站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）免费开放工作的意见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文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化部</w:t>
            </w:r>
            <w:r>
              <w:rPr>
                <w:rFonts w:ascii="仿宋" w:hAnsi="仿宋" w:eastAsia="仿宋" w:cs="仿宋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财政部关于做好城市社区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(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道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)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文化中心免费开放工作的通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知》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■办事处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77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特殊群体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公共文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化服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务信息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称；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开放时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临时停止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开放信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《残疾人保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障法》、《政府信息公开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、《中共中央办公厅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国务院办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公厅印发关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于加快构建现代公共文化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服务体系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的意见》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■办事处公示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2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组织开展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群众文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化活动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称；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开放时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临时停止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活动信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《政府信息公开条例》、《文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化馆服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务标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准》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■办事处公示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2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6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公共</w:t>
            </w:r>
          </w:p>
          <w:p>
            <w:pPr>
              <w:autoSpaceDE w:val="0"/>
              <w:autoSpaceDN w:val="0"/>
              <w:spacing w:before="6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下基层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辅导、演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出、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展览和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指导基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层群众文化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活动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《政府信息公开条例》、《文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化馆服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务标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准》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■办事处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77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举办各类展览、讲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座信息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《政府信息公开条例》、《乡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综合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文化站管理办法》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■办事处公示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辅导和培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训基层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文化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骨干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培训时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培训单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培训地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《政府信息公开条例》、《乡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综合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文化站管理办法》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■办事处公示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2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非物质文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化遗产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展示传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播活动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组织单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《非物质文化遗产法》、《政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条例》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6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■办事处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77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709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（十二）扶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贫领域基层政务公开标准目录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313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7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98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7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2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渠道</w:t>
            </w:r>
          </w:p>
          <w:p>
            <w:pPr>
              <w:autoSpaceDE w:val="0"/>
              <w:autoSpaceDN w:val="0"/>
              <w:spacing w:before="26" w:after="0" w:line="240" w:lineRule="auto"/>
              <w:ind w:left="29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和载体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3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9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313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63" w:right="17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政策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文件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行政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法规、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规章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中央及地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方政府涉及扶贫领域的行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政法规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·中央及地方政府涉及扶贫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领域的规</w:t>
            </w:r>
          </w:p>
          <w:p>
            <w:pPr>
              <w:autoSpaceDE w:val="0"/>
              <w:autoSpaceDN w:val="0"/>
              <w:spacing w:before="77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章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09" w:firstLine="0"/>
            </w:pP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现场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规范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性文</w:t>
            </w:r>
          </w:p>
          <w:p>
            <w:pPr>
              <w:autoSpaceDE w:val="0"/>
              <w:autoSpaceDN w:val="0"/>
              <w:spacing w:before="77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件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各级政府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及部门涉及扶贫领域的规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范性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文件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现场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其他政策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涉及扶贫领域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20" w:lineRule="auto"/>
              <w:ind w:left="97" w:right="109" w:firstLine="0"/>
            </w:pP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现场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扶贫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对象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贫困人口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识别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·识别标准（国定标准、省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定标准）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·识别程序(农户申请、民主评议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示公告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、逐级审核）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·识别结果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(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贫困户名单、数量)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56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务院扶贫办扶贫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建档立卡工作方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案》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09" w:firstLine="0"/>
            </w:pP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0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贫困人口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退出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退出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计划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·退出标准（人均纯收入稳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定超过国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定标准、实现“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两不愁、三保障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7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退出程序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（民主评议、村两委和驻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村工作队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核实、贫困户认可、公示公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告、退出销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退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出结果（脱贫名单）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《中共中央办公厅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务院办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公厅关于建立</w:t>
            </w:r>
          </w:p>
          <w:p>
            <w:pPr>
              <w:autoSpaceDE w:val="0"/>
              <w:autoSpaceDN w:val="0"/>
              <w:spacing w:before="2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贫困退出机制的意见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扶贫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资金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1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财政专项扶贫资金分配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结果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名称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分配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结果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资金分配结果下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达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15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年度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年度县级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扶贫资金项目计划或贫困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县涉农资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金统筹整合方案（含调整方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案）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·计划安排情况（资金计划批复文件）</w:t>
            </w:r>
          </w:p>
          <w:p>
            <w:pPr>
              <w:autoSpaceDE w:val="0"/>
              <w:autoSpaceDN w:val="0"/>
              <w:spacing w:before="77" w:after="0" w:line="308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计划完成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情况（项目建设完成、资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金使用、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绩效目标和减贫机制实现情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况等）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扶贫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资金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精准扶贫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贷款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扶贫小额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信贷的贷款对象、用途、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度、期限、利率等情况</w:t>
            </w:r>
          </w:p>
          <w:p>
            <w:pPr>
              <w:autoSpaceDE w:val="0"/>
              <w:autoSpaceDN w:val="0"/>
              <w:spacing w:before="0" w:after="0" w:line="319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享受扶贫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贴息贷款的企业、专业合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作社等经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营主体的名称、贷款额度、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期限、贴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息规模和带贫减贫机制等情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况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每年底前集中公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布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次当年情况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管理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举报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监督电话（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12317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垭口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36</w:t>
      </w:r>
    </w:p>
    <w:sectPr>
      <w:type w:val="continuous"/>
      <w:pgSz w:w="16838" w:h="11906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F5748"/>
    <w:rsid w:val="35F9637C"/>
    <w:rsid w:val="4BCC0D25"/>
    <w:rsid w:val="582C6781"/>
    <w:rsid w:val="6821447B"/>
    <w:rsid w:val="75A50827"/>
    <w:rsid w:val="77CC2173"/>
    <w:rsid w:val="78D51C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0"/>
  </w:style>
  <w:style w:type="table" w:default="1" w:styleId="2">
    <w:name w:val="Normal 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Administrator</dc:creator>
  <cp:lastModifiedBy>Administrator</cp:lastModifiedBy>
  <dcterms:modified xsi:type="dcterms:W3CDTF">2020-12-14T09:25:47Z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