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vertAlign w:val="baseline"/>
          <w:lang w:eastAsia="zh-CN"/>
        </w:rPr>
        <w:t>河南省懋华林果种植有限公司行政处罚</w:t>
      </w:r>
    </w:p>
    <w:bookmarkEnd w:id="0"/>
    <w:p>
      <w:pPr>
        <w:jc w:val="left"/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行政相对人名称：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河南省懋华林果种植有限公司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社会信用代码：91410481589703023M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法定代表人：邢保民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地址：舞钢市朱兰健康路北段气象局院内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行政处罚种类：罚款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行政处罚决定文书：舞人社监察罚决字〔2021〕第01号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行政执法人员：张经洲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16040913009，屈磊16040913011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违法事实: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主要证据材料：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处罚依据：《劳动保障监察条例》第三十条第一款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适用裁量标准：严重违法行为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陈述申辩或听证情况：无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法治审核情况：已审核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集体讨论情况:已讨论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处罚内容：罚款人民币壹万捌仟元（</w:t>
      </w:r>
      <w:r>
        <w:rPr>
          <w:rFonts w:hint="default" w:ascii="Arial" w:hAnsi="Arial" w:eastAsia="仿宋" w:cs="Arial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18000.00）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处罚决定日期：2021年1月12日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行政处罚机关：舞钢市人力资源和社会保障局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0701"/>
    <w:rsid w:val="10817130"/>
    <w:rsid w:val="372D736F"/>
    <w:rsid w:val="3B0B2B43"/>
    <w:rsid w:val="3BBE0701"/>
    <w:rsid w:val="4F691180"/>
    <w:rsid w:val="626D3B59"/>
    <w:rsid w:val="699F7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2021-12-01T08:41:00Z</dcterms:created>
  <dc:creator>古藤</dc:creator>
  <cp:lastModifiedBy>古藤</cp:lastModifiedBy>
  <dcterms:modified xsi:type="dcterms:W3CDTF">2021-12-02T02:22:06Z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20E4EECD7BA94765853CCBAF3262E880</vt:lpwstr>
  </property>
</Properties>
</file>