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B" w:rsidRDefault="0051127B" w:rsidP="00B76FFB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 w:cs="宋体" w:hint="eastAsia"/>
          <w:bCs/>
          <w:color w:val="333333"/>
          <w:spacing w:val="8"/>
          <w:kern w:val="0"/>
          <w:sz w:val="44"/>
          <w:szCs w:val="44"/>
        </w:rPr>
      </w:pPr>
      <w:r w:rsidRPr="0051127B">
        <w:rPr>
          <w:rFonts w:ascii="方正小标宋简体" w:eastAsia="方正小标宋简体" w:hAnsi="Microsoft YaHei UI" w:cs="宋体" w:hint="eastAsia"/>
          <w:bCs/>
          <w:color w:val="333333"/>
          <w:spacing w:val="8"/>
          <w:kern w:val="0"/>
          <w:sz w:val="44"/>
          <w:szCs w:val="44"/>
        </w:rPr>
        <w:t>省法治宣传教育基地评选检查组</w:t>
      </w:r>
    </w:p>
    <w:p w:rsidR="0051127B" w:rsidRPr="0051127B" w:rsidRDefault="0051127B" w:rsidP="00B76FFB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 w:cs="宋体" w:hint="eastAsia"/>
          <w:bCs/>
          <w:color w:val="333333"/>
          <w:spacing w:val="8"/>
          <w:kern w:val="0"/>
          <w:sz w:val="44"/>
          <w:szCs w:val="44"/>
        </w:rPr>
      </w:pPr>
      <w:r w:rsidRPr="0051127B">
        <w:rPr>
          <w:rFonts w:ascii="方正小标宋简体" w:eastAsia="方正小标宋简体" w:hAnsi="Microsoft YaHei UI" w:cs="宋体" w:hint="eastAsia"/>
          <w:bCs/>
          <w:color w:val="333333"/>
          <w:spacing w:val="8"/>
          <w:kern w:val="0"/>
          <w:sz w:val="44"/>
          <w:szCs w:val="44"/>
        </w:rPr>
        <w:t>到舞钢检查</w:t>
      </w:r>
    </w:p>
    <w:p w:rsidR="008E12A6" w:rsidRPr="00B76FFB" w:rsidRDefault="0051127B" w:rsidP="00B76F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76FFB">
        <w:rPr>
          <w:rFonts w:ascii="仿宋_GB2312" w:eastAsia="仿宋_GB2312" w:hint="eastAsia"/>
          <w:sz w:val="32"/>
          <w:szCs w:val="32"/>
        </w:rPr>
        <w:t>4月26日下午，以郑州市城乡建设局法规处处长屈健为组长的验收组一行8人莅临舞钢，验收优秀法治宣传教育基地，市委常委、政法委书记张新奇、司法局局长张书亭等陪同。</w:t>
      </w:r>
    </w:p>
    <w:p w:rsidR="0051127B" w:rsidRPr="00B76FFB" w:rsidRDefault="0051127B" w:rsidP="00B76F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76FFB">
        <w:rPr>
          <w:rFonts w:ascii="仿宋_GB2312" w:eastAsia="仿宋_GB2312" w:hint="eastAsia"/>
          <w:sz w:val="32"/>
          <w:szCs w:val="32"/>
        </w:rPr>
        <w:t>此次检查验收是为充分展示我省法治文化建设的丰硕成果，为建设法治河南营造良好的法治环境，省委宣传部、省司法厅、省住建厅、省普法办</w:t>
      </w:r>
      <w:bookmarkStart w:id="0" w:name="_GoBack"/>
      <w:bookmarkEnd w:id="0"/>
      <w:r w:rsidRPr="00B76FFB">
        <w:rPr>
          <w:rFonts w:ascii="仿宋_GB2312" w:eastAsia="仿宋_GB2312" w:hint="eastAsia"/>
          <w:sz w:val="32"/>
          <w:szCs w:val="32"/>
        </w:rPr>
        <w:t>决定在全省入围的78家法治宣传教育基地中评选出50个优秀法治宣传教育基地，舞钢市家风家训馆顺利入围。</w:t>
      </w:r>
    </w:p>
    <w:p w:rsidR="0051127B" w:rsidRPr="00B76FFB" w:rsidRDefault="0051127B" w:rsidP="00B76F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76FFB">
        <w:rPr>
          <w:rFonts w:ascii="仿宋_GB2312" w:eastAsia="仿宋_GB2312" w:hint="eastAsia"/>
          <w:sz w:val="32"/>
          <w:szCs w:val="32"/>
        </w:rPr>
        <w:t>舞钢市家风家训馆展馆总面积260平方米，内容分为大道之行、经典之鉴、楷模之光、贤能之家、传承之风五个板块。自2017年建馆以来，已接待省内外党员干部、企业职工、法官、教师、学生等各类学习参观团队若干个。深入贯彻法治教育坚持从青少年抓起，从家庭教育抓起，切切实实把法治教育纳入国民教育体系，家风家训馆也成为我市优秀的法治宣传教育基地，2019年舞钢市家风家训馆被命名为首批河南省家风家教示范基地。</w:t>
      </w:r>
    </w:p>
    <w:p w:rsidR="0051127B" w:rsidRPr="00B76FFB" w:rsidRDefault="0051127B" w:rsidP="00B76F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76FFB">
        <w:rPr>
          <w:rFonts w:ascii="仿宋_GB2312" w:eastAsia="仿宋_GB2312" w:hint="eastAsia"/>
          <w:sz w:val="32"/>
          <w:szCs w:val="32"/>
        </w:rPr>
        <w:t>检查组成员纷纷表示，舞钢市家风家训馆潜移默化的在</w:t>
      </w:r>
      <w:r w:rsidRPr="00B76FFB">
        <w:rPr>
          <w:rFonts w:ascii="仿宋_GB2312" w:eastAsia="仿宋_GB2312" w:hint="eastAsia"/>
          <w:sz w:val="32"/>
          <w:szCs w:val="32"/>
        </w:rPr>
        <w:lastRenderedPageBreak/>
        <w:t>家庭教育中把法治和德治紧密结合，优良家风对社会而言，就是一种对道德力量和规则的信仰，是一种巨大的道德精神力量，汇集的是社会好风气、正能量。</w:t>
      </w:r>
    </w:p>
    <w:p w:rsidR="0051127B" w:rsidRPr="00B76FFB" w:rsidRDefault="0051127B" w:rsidP="00B76F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51127B" w:rsidRPr="00B7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7B"/>
    <w:rsid w:val="0051127B"/>
    <w:rsid w:val="00B76FFB"/>
    <w:rsid w:val="00BA5288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12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112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12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112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2021-04-27T08:10:00Z</dcterms:created>
  <dcterms:modified xsi:type="dcterms:W3CDTF">2021-04-27T08:11:00Z</dcterms:modified>
</cp:coreProperties>
</file>