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E0" w:rsidRDefault="00425AE0" w:rsidP="00425AE0">
      <w:pPr>
        <w:ind w:firstLineChars="200" w:firstLine="960"/>
        <w:jc w:val="center"/>
        <w:rPr>
          <w:rFonts w:ascii="方正小标宋简体" w:eastAsia="方正小标宋简体" w:hint="eastAsia"/>
          <w:sz w:val="48"/>
          <w:szCs w:val="48"/>
        </w:rPr>
      </w:pPr>
      <w:r w:rsidRPr="00425AE0">
        <w:rPr>
          <w:rFonts w:ascii="方正小标宋简体" w:eastAsia="方正小标宋简体" w:hint="eastAsia"/>
          <w:sz w:val="48"/>
          <w:szCs w:val="48"/>
        </w:rPr>
        <w:t>舞钢市司法局</w:t>
      </w:r>
    </w:p>
    <w:p w:rsidR="00425AE0" w:rsidRPr="00425AE0" w:rsidRDefault="00425AE0" w:rsidP="00425AE0">
      <w:pPr>
        <w:ind w:firstLineChars="200" w:firstLine="960"/>
        <w:jc w:val="center"/>
        <w:rPr>
          <w:rFonts w:ascii="方正小标宋简体" w:eastAsia="方正小标宋简体" w:hint="eastAsia"/>
          <w:sz w:val="48"/>
          <w:szCs w:val="48"/>
        </w:rPr>
      </w:pPr>
      <w:bookmarkStart w:id="0" w:name="_GoBack"/>
      <w:r w:rsidRPr="00425AE0">
        <w:rPr>
          <w:rFonts w:ascii="方正小标宋简体" w:eastAsia="方正小标宋简体" w:hint="eastAsia"/>
          <w:sz w:val="48"/>
          <w:szCs w:val="48"/>
        </w:rPr>
        <w:t>普法宣传车发挥普法宣传大作用</w:t>
      </w:r>
    </w:p>
    <w:bookmarkEnd w:id="0"/>
    <w:p w:rsidR="008E12A6" w:rsidRPr="00425AE0" w:rsidRDefault="00425AE0" w:rsidP="00425AE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5AE0">
        <w:rPr>
          <w:rFonts w:ascii="仿宋_GB2312" w:eastAsia="仿宋_GB2312" w:hint="eastAsia"/>
          <w:sz w:val="32"/>
          <w:szCs w:val="32"/>
        </w:rPr>
        <w:t>5月12日，舞钢市司法局党组成员、副局长冯耀军带领铁山司法所工作人员来到铁山街道韩庄村、找子营村开展“送法进基层”活动。</w:t>
      </w:r>
    </w:p>
    <w:p w:rsidR="00425AE0" w:rsidRPr="00425AE0" w:rsidRDefault="00425AE0" w:rsidP="00425AE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5AE0">
        <w:rPr>
          <w:rFonts w:ascii="仿宋_GB2312" w:eastAsia="仿宋_GB2312" w:hint="eastAsia"/>
          <w:sz w:val="32"/>
          <w:szCs w:val="32"/>
        </w:rPr>
        <w:t>此次活动采用法治宣传车深入每个村落开展有声宣传的形式，沿途站点涵盖各村（居）、学校、超市等人员密集区域。新颖的宣传方式吸引很多村民群众驻足观看和倾听，通过面对面有声宣传，向过路群众直观宣传了司法局工作职能、《民法典》、《宪法修正案》等相关内容。</w:t>
      </w:r>
    </w:p>
    <w:p w:rsidR="00425AE0" w:rsidRPr="00425AE0" w:rsidRDefault="00425AE0" w:rsidP="00425AE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5AE0">
        <w:rPr>
          <w:rFonts w:ascii="仿宋_GB2312" w:eastAsia="仿宋_GB2312" w:hint="eastAsia"/>
          <w:sz w:val="32"/>
          <w:szCs w:val="32"/>
        </w:rPr>
        <w:t>在开展活动的同时，普法宣传员走进群众身边，送上法律书籍及宣传品，并充分结合基层矛盾纠纷典型案例，对村民进行耐心解释，让村民法治观念进一步得到提升，学会依法维护自身合法权益。此次宣传活动共发放《民法典》、《农村法律知识100问》、《反家庭暴力法》等各类普法宣传资料共计1200余份，普法手提袋、法治宣传塑料盆320余个，解答法律问题10余个。</w:t>
      </w:r>
    </w:p>
    <w:p w:rsidR="00425AE0" w:rsidRPr="00425AE0" w:rsidRDefault="00425AE0" w:rsidP="00425AE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5AE0">
        <w:rPr>
          <w:rFonts w:ascii="仿宋_GB2312" w:eastAsia="仿宋_GB2312" w:hint="eastAsia"/>
          <w:sz w:val="32"/>
          <w:szCs w:val="32"/>
        </w:rPr>
        <w:t>舞钢市司法局开展这次“送法进基层”活动，均采用新颖的宣传形式，利用流动宣传车、法治宣传录音循环播放的形式，走村入户，力争全市宣传覆盖，大大提高了法治宣传的知晓率，效果非常明显，每到一处都受到群众的热烈欢迎。</w:t>
      </w:r>
    </w:p>
    <w:sectPr w:rsidR="00425AE0" w:rsidRPr="0042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E0"/>
    <w:rsid w:val="00425AE0"/>
    <w:rsid w:val="00BA5288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2021-05-12T08:38:00Z</dcterms:created>
  <dcterms:modified xsi:type="dcterms:W3CDTF">2021-05-12T08:40:00Z</dcterms:modified>
</cp:coreProperties>
</file>