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4238" w:right="0" w:firstLine="0"/>
      </w:pPr>
      <w:r>
        <w:rPr>
          <w:rFonts w:hint="eastAsia" w:ascii="宋体" w:hAnsi="宋体" w:eastAsia="宋体" w:cs="宋体"/>
          <w:color w:val="000000"/>
          <w:spacing w:val="-1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涉</w:t>
      </w:r>
      <w:r>
        <w:rPr>
          <w:rFonts w:ascii="宋体" w:hAnsi="宋体" w:eastAsia="宋体" w:cs="宋体"/>
          <w:color w:val="000000"/>
          <w:sz w:val="44"/>
          <w:szCs w:val="44"/>
        </w:rPr>
        <w:t>农补贴领域基层政务公开标准目录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5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84"/>
        <w:gridCol w:w="888"/>
        <w:gridCol w:w="2101"/>
        <w:gridCol w:w="2579"/>
        <w:gridCol w:w="1308"/>
        <w:gridCol w:w="780"/>
        <w:gridCol w:w="1056"/>
        <w:gridCol w:w="756"/>
        <w:gridCol w:w="756"/>
        <w:gridCol w:w="672"/>
        <w:gridCol w:w="841"/>
        <w:gridCol w:w="540"/>
        <w:gridCol w:w="4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5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14" w:after="0" w:line="240" w:lineRule="auto"/>
              <w:ind w:left="13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6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1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1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内容（要素）</w:t>
            </w:r>
          </w:p>
        </w:tc>
        <w:tc>
          <w:tcPr>
            <w:tcW w:w="257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依据</w:t>
            </w:r>
          </w:p>
        </w:tc>
        <w:tc>
          <w:tcPr>
            <w:tcW w:w="13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4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时限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14" w:after="0" w:line="240" w:lineRule="auto"/>
              <w:ind w:left="16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0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公开渠</w:t>
            </w:r>
          </w:p>
          <w:p>
            <w:pPr>
              <w:autoSpaceDE w:val="0"/>
              <w:autoSpaceDN w:val="0"/>
              <w:spacing w:before="14" w:after="0" w:line="240" w:lineRule="auto"/>
              <w:ind w:left="18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道和载</w:t>
            </w:r>
          </w:p>
          <w:p>
            <w:pPr>
              <w:autoSpaceDE w:val="0"/>
              <w:autoSpaceDN w:val="0"/>
              <w:spacing w:before="13" w:after="0" w:line="240" w:lineRule="auto"/>
              <w:ind w:left="40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对象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方式</w:t>
            </w:r>
          </w:p>
        </w:tc>
        <w:tc>
          <w:tcPr>
            <w:tcW w:w="10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5" w:after="0" w:line="240" w:lineRule="auto"/>
              <w:ind w:left="16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公开层</w:t>
            </w:r>
          </w:p>
          <w:p>
            <w:pPr>
              <w:autoSpaceDE w:val="0"/>
              <w:autoSpaceDN w:val="0"/>
              <w:spacing w:before="14" w:after="0" w:line="240" w:lineRule="auto"/>
              <w:ind w:left="39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5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一级</w:t>
            </w:r>
          </w:p>
          <w:p>
            <w:pPr>
              <w:autoSpaceDE w:val="0"/>
              <w:autoSpaceDN w:val="0"/>
              <w:spacing w:before="14" w:after="0" w:line="240" w:lineRule="auto"/>
              <w:ind w:left="1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事项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二级</w:t>
            </w:r>
          </w:p>
          <w:p>
            <w:pPr>
              <w:autoSpaceDE w:val="0"/>
              <w:autoSpaceDN w:val="0"/>
              <w:spacing w:before="14" w:after="0" w:line="240" w:lineRule="auto"/>
              <w:ind w:left="2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事项</w:t>
            </w:r>
          </w:p>
        </w:tc>
        <w:tc>
          <w:tcPr>
            <w:tcW w:w="21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5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14" w:after="0" w:line="240" w:lineRule="auto"/>
              <w:ind w:left="25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特定</w:t>
            </w:r>
          </w:p>
          <w:p>
            <w:pPr>
              <w:autoSpaceDE w:val="0"/>
              <w:autoSpaceDN w:val="0"/>
              <w:spacing w:before="14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群众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0" w:after="0" w:line="240" w:lineRule="auto"/>
              <w:ind w:left="18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依申</w:t>
            </w:r>
          </w:p>
          <w:p>
            <w:pPr>
              <w:autoSpaceDE w:val="0"/>
              <w:autoSpaceDN w:val="0"/>
              <w:spacing w:before="14" w:after="0" w:line="240" w:lineRule="auto"/>
              <w:ind w:left="30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</w:t>
            </w:r>
          </w:p>
          <w:p>
            <w:pPr>
              <w:autoSpaceDE w:val="0"/>
              <w:autoSpaceDN w:val="0"/>
              <w:spacing w:before="13" w:after="0" w:line="240" w:lineRule="auto"/>
              <w:ind w:left="18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县</w:t>
            </w:r>
          </w:p>
          <w:p>
            <w:pPr>
              <w:autoSpaceDE w:val="0"/>
              <w:autoSpaceDN w:val="0"/>
              <w:spacing w:before="14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乡</w:t>
            </w:r>
          </w:p>
          <w:p>
            <w:pPr>
              <w:autoSpaceDE w:val="0"/>
              <w:autoSpaceDN w:val="0"/>
              <w:spacing w:before="14" w:after="0" w:line="240" w:lineRule="auto"/>
              <w:ind w:left="11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9" w:hRule="exact"/>
        </w:trPr>
        <w:tc>
          <w:tcPr>
            <w:tcW w:w="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1</w:t>
            </w: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2" w:right="134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农业生产发展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资金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0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农机购</w:t>
            </w:r>
          </w:p>
          <w:p>
            <w:pPr>
              <w:autoSpaceDE w:val="0"/>
              <w:autoSpaceDN w:val="0"/>
              <w:spacing w:before="0" w:after="0" w:line="240" w:lineRule="auto"/>
              <w:ind w:left="120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置补贴</w:t>
            </w:r>
          </w:p>
        </w:tc>
        <w:tc>
          <w:tcPr>
            <w:tcW w:w="2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政策依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据；</w:t>
            </w:r>
          </w:p>
          <w:p>
            <w:pPr>
              <w:autoSpaceDE w:val="0"/>
              <w:autoSpaceDN w:val="0"/>
              <w:spacing w:before="0" w:after="0" w:line="208" w:lineRule="auto"/>
              <w:ind w:left="98" w:right="103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请指南：包括补贴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对象、补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贴范围、补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贴标准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、申请程序、</w:t>
            </w:r>
            <w:r>
              <w:rPr>
                <w:rFonts w:ascii="仿宋" w:hAnsi="仿宋" w:eastAsia="仿宋" w:cs="仿宋"/>
                <w:color w:val="000000"/>
                <w:spacing w:val="24"/>
                <w:sz w:val="21"/>
                <w:szCs w:val="21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23"/>
                <w:sz w:val="21"/>
                <w:szCs w:val="21"/>
              </w:rPr>
              <w:t>请材料、咨询电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话、受理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单位、办理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时限、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联系方式等；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补贴结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果；</w:t>
            </w:r>
          </w:p>
          <w:p>
            <w:pPr>
              <w:autoSpaceDE w:val="0"/>
              <w:autoSpaceDN w:val="0"/>
              <w:spacing w:before="0" w:after="0" w:line="217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渠道：包括举报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电话、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地址等。</w:t>
            </w:r>
          </w:p>
        </w:tc>
        <w:tc>
          <w:tcPr>
            <w:tcW w:w="2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1" w:lineRule="auto"/>
              <w:ind w:left="97" w:right="110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《河南省农业</w:t>
            </w:r>
            <w:r>
              <w:rPr>
                <w:rFonts w:ascii="仿宋" w:hAnsi="仿宋" w:eastAsia="仿宋" w:cs="仿宋"/>
                <w:color w:val="000000"/>
                <w:spacing w:val="2"/>
                <w:sz w:val="21"/>
                <w:szCs w:val="21"/>
              </w:rPr>
              <w:t>生产发展资</w:t>
            </w:r>
            <w:r>
              <w:rPr>
                <w:rFonts w:ascii="仿宋" w:hAnsi="仿宋" w:eastAsia="仿宋" w:cs="仿宋"/>
                <w:color w:val="000000"/>
                <w:spacing w:val="-15"/>
                <w:sz w:val="21"/>
                <w:szCs w:val="21"/>
              </w:rPr>
              <w:t>金管理办法实施细则》</w:t>
            </w:r>
            <w:r>
              <w:rPr>
                <w:rFonts w:ascii="仿宋" w:hAnsi="仿宋" w:eastAsia="仿宋" w:cs="仿宋"/>
                <w:color w:val="000000"/>
                <w:spacing w:val="-14"/>
                <w:sz w:val="21"/>
                <w:szCs w:val="21"/>
              </w:rPr>
              <w:t>（豫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财农〔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号）</w:t>
            </w:r>
          </w:p>
          <w:p>
            <w:pPr>
              <w:autoSpaceDE w:val="0"/>
              <w:autoSpaceDN w:val="0"/>
              <w:spacing w:before="0" w:after="0" w:line="212" w:lineRule="auto"/>
              <w:ind w:left="97" w:right="57" w:firstLine="0"/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《河南省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2018-2020</w:t>
            </w: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年农</w:t>
            </w:r>
            <w:r>
              <w:rPr>
                <w:rFonts w:ascii="仿宋" w:hAnsi="仿宋" w:eastAsia="仿宋" w:cs="仿宋"/>
                <w:color w:val="000000"/>
                <w:spacing w:val="26"/>
                <w:sz w:val="21"/>
                <w:szCs w:val="21"/>
              </w:rPr>
              <w:t>机购置补贴</w:t>
            </w:r>
            <w:r>
              <w:rPr>
                <w:rFonts w:ascii="仿宋" w:hAnsi="仿宋" w:eastAsia="仿宋" w:cs="仿宋"/>
                <w:color w:val="000000"/>
                <w:spacing w:val="24"/>
                <w:sz w:val="21"/>
                <w:szCs w:val="21"/>
              </w:rPr>
              <w:t>实施指导意</w:t>
            </w: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见》（豫农机计文〔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1"/>
                <w:szCs w:val="21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-10"/>
                <w:sz w:val="21"/>
                <w:szCs w:val="21"/>
              </w:rPr>
              <w:t>〕</w:t>
            </w:r>
          </w:p>
          <w:p>
            <w:pPr>
              <w:autoSpaceDE w:val="0"/>
              <w:autoSpaceDN w:val="0"/>
              <w:spacing w:before="0" w:after="0" w:line="217" w:lineRule="auto"/>
              <w:ind w:left="97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号）</w:t>
            </w:r>
          </w:p>
          <w:p>
            <w:pPr>
              <w:autoSpaceDE w:val="0"/>
              <w:autoSpaceDN w:val="0"/>
              <w:spacing w:before="0" w:after="0" w:line="212" w:lineRule="auto"/>
              <w:ind w:left="97" w:right="11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》</w:t>
            </w:r>
          </w:p>
        </w:tc>
        <w:tc>
          <w:tcPr>
            <w:tcW w:w="1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10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息形成或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变更之日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日内。法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律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、法规对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府信息公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的期限另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规定的，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从其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规定。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34" w:right="146" w:firstLine="0"/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1"/>
                <w:szCs w:val="21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-10"/>
                <w:sz w:val="21"/>
                <w:szCs w:val="21"/>
              </w:rPr>
              <w:t>农机中心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网站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2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20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2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5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84"/>
        <w:gridCol w:w="888"/>
        <w:gridCol w:w="2101"/>
        <w:gridCol w:w="2579"/>
        <w:gridCol w:w="1308"/>
        <w:gridCol w:w="780"/>
        <w:gridCol w:w="1056"/>
        <w:gridCol w:w="756"/>
        <w:gridCol w:w="756"/>
        <w:gridCol w:w="672"/>
        <w:gridCol w:w="841"/>
        <w:gridCol w:w="540"/>
        <w:gridCol w:w="4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5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14" w:after="0" w:line="240" w:lineRule="auto"/>
              <w:ind w:left="13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6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1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1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内容（要素）</w:t>
            </w:r>
          </w:p>
        </w:tc>
        <w:tc>
          <w:tcPr>
            <w:tcW w:w="257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依据</w:t>
            </w:r>
          </w:p>
        </w:tc>
        <w:tc>
          <w:tcPr>
            <w:tcW w:w="13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4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时限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14" w:after="0" w:line="240" w:lineRule="auto"/>
              <w:ind w:left="16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0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公开渠</w:t>
            </w:r>
          </w:p>
          <w:p>
            <w:pPr>
              <w:autoSpaceDE w:val="0"/>
              <w:autoSpaceDN w:val="0"/>
              <w:spacing w:before="14" w:after="0" w:line="240" w:lineRule="auto"/>
              <w:ind w:left="18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道和载</w:t>
            </w:r>
          </w:p>
          <w:p>
            <w:pPr>
              <w:autoSpaceDE w:val="0"/>
              <w:autoSpaceDN w:val="0"/>
              <w:spacing w:before="14" w:after="0" w:line="240" w:lineRule="auto"/>
              <w:ind w:left="40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对象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方式</w:t>
            </w:r>
          </w:p>
        </w:tc>
        <w:tc>
          <w:tcPr>
            <w:tcW w:w="10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16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公开层</w:t>
            </w:r>
          </w:p>
          <w:p>
            <w:pPr>
              <w:autoSpaceDE w:val="0"/>
              <w:autoSpaceDN w:val="0"/>
              <w:spacing w:before="14" w:after="0" w:line="240" w:lineRule="auto"/>
              <w:ind w:left="39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5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一级</w:t>
            </w:r>
          </w:p>
          <w:p>
            <w:pPr>
              <w:autoSpaceDE w:val="0"/>
              <w:autoSpaceDN w:val="0"/>
              <w:spacing w:before="14" w:after="0" w:line="240" w:lineRule="auto"/>
              <w:ind w:left="1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事项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二级</w:t>
            </w:r>
          </w:p>
          <w:p>
            <w:pPr>
              <w:autoSpaceDE w:val="0"/>
              <w:autoSpaceDN w:val="0"/>
              <w:spacing w:before="14" w:after="0" w:line="240" w:lineRule="auto"/>
              <w:ind w:left="2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事项</w:t>
            </w:r>
          </w:p>
        </w:tc>
        <w:tc>
          <w:tcPr>
            <w:tcW w:w="21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5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14" w:after="0" w:line="240" w:lineRule="auto"/>
              <w:ind w:left="25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特定</w:t>
            </w:r>
          </w:p>
          <w:p>
            <w:pPr>
              <w:autoSpaceDE w:val="0"/>
              <w:autoSpaceDN w:val="0"/>
              <w:spacing w:before="14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群众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8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依申</w:t>
            </w:r>
          </w:p>
          <w:p>
            <w:pPr>
              <w:autoSpaceDE w:val="0"/>
              <w:autoSpaceDN w:val="0"/>
              <w:spacing w:before="14" w:after="0" w:line="240" w:lineRule="auto"/>
              <w:ind w:left="30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</w:t>
            </w:r>
          </w:p>
          <w:p>
            <w:pPr>
              <w:autoSpaceDE w:val="0"/>
              <w:autoSpaceDN w:val="0"/>
              <w:spacing w:before="14" w:after="0" w:line="240" w:lineRule="auto"/>
              <w:ind w:left="18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县</w:t>
            </w:r>
          </w:p>
          <w:p>
            <w:pPr>
              <w:autoSpaceDE w:val="0"/>
              <w:autoSpaceDN w:val="0"/>
              <w:spacing w:before="14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乡</w:t>
            </w:r>
          </w:p>
          <w:p>
            <w:pPr>
              <w:autoSpaceDE w:val="0"/>
              <w:autoSpaceDN w:val="0"/>
              <w:spacing w:before="14" w:after="0" w:line="240" w:lineRule="auto"/>
              <w:ind w:left="11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exact"/>
        </w:trPr>
        <w:tc>
          <w:tcPr>
            <w:tcW w:w="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2</w:t>
            </w: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2" w:right="134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农业生产发展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资金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0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耕地地</w:t>
            </w:r>
          </w:p>
          <w:p>
            <w:pPr>
              <w:autoSpaceDE w:val="0"/>
              <w:autoSpaceDN w:val="0"/>
              <w:spacing w:before="0" w:after="0" w:line="240" w:lineRule="auto"/>
              <w:ind w:left="120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力保护</w:t>
            </w:r>
          </w:p>
        </w:tc>
        <w:tc>
          <w:tcPr>
            <w:tcW w:w="2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政策依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据；</w:t>
            </w:r>
          </w:p>
          <w:p>
            <w:pPr>
              <w:autoSpaceDE w:val="0"/>
              <w:autoSpaceDN w:val="0"/>
              <w:spacing w:before="0" w:after="0" w:line="208" w:lineRule="auto"/>
              <w:ind w:left="98" w:right="103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请指南：包括补贴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对象、补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贴范围、补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贴标准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、申请程序、</w:t>
            </w:r>
            <w:r>
              <w:rPr>
                <w:rFonts w:ascii="仿宋" w:hAnsi="仿宋" w:eastAsia="仿宋" w:cs="仿宋"/>
                <w:color w:val="000000"/>
                <w:spacing w:val="24"/>
                <w:sz w:val="21"/>
                <w:szCs w:val="21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23"/>
                <w:sz w:val="21"/>
                <w:szCs w:val="21"/>
              </w:rPr>
              <w:t>请材料、咨询电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话、受理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单位、办理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时限、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联系方式等；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补贴结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果；</w:t>
            </w:r>
          </w:p>
          <w:p>
            <w:pPr>
              <w:autoSpaceDE w:val="0"/>
              <w:autoSpaceDN w:val="0"/>
              <w:spacing w:before="0" w:after="0" w:line="217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渠道：包括举报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电话、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地址等。</w:t>
            </w:r>
          </w:p>
        </w:tc>
        <w:tc>
          <w:tcPr>
            <w:tcW w:w="2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1" w:lineRule="auto"/>
              <w:ind w:left="97" w:right="110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《河南省农业</w:t>
            </w:r>
            <w:r>
              <w:rPr>
                <w:rFonts w:ascii="仿宋" w:hAnsi="仿宋" w:eastAsia="仿宋" w:cs="仿宋"/>
                <w:color w:val="000000"/>
                <w:spacing w:val="2"/>
                <w:sz w:val="21"/>
                <w:szCs w:val="21"/>
              </w:rPr>
              <w:t>生产发展资</w:t>
            </w:r>
            <w:r>
              <w:rPr>
                <w:rFonts w:ascii="仿宋" w:hAnsi="仿宋" w:eastAsia="仿宋" w:cs="仿宋"/>
                <w:color w:val="000000"/>
                <w:spacing w:val="-15"/>
                <w:sz w:val="21"/>
                <w:szCs w:val="21"/>
              </w:rPr>
              <w:t>金管理办法实施细则》</w:t>
            </w:r>
            <w:r>
              <w:rPr>
                <w:rFonts w:ascii="仿宋" w:hAnsi="仿宋" w:eastAsia="仿宋" w:cs="仿宋"/>
                <w:color w:val="000000"/>
                <w:spacing w:val="-14"/>
                <w:sz w:val="21"/>
                <w:szCs w:val="21"/>
              </w:rPr>
              <w:t>（豫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财农〔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号）</w:t>
            </w:r>
          </w:p>
          <w:p>
            <w:pPr>
              <w:autoSpaceDE w:val="0"/>
              <w:autoSpaceDN w:val="0"/>
              <w:spacing w:before="0" w:after="0" w:line="212" w:lineRule="auto"/>
              <w:ind w:left="97" w:right="4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21"/>
                <w:szCs w:val="21"/>
              </w:rPr>
              <w:t>《河南省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1"/>
                <w:szCs w:val="21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"/>
                <w:sz w:val="21"/>
                <w:szCs w:val="21"/>
              </w:rPr>
              <w:t>年耕地地力</w:t>
            </w:r>
            <w:r>
              <w:rPr>
                <w:rFonts w:ascii="仿宋" w:hAnsi="仿宋" w:eastAsia="仿宋" w:cs="仿宋"/>
                <w:color w:val="000000"/>
                <w:spacing w:val="13"/>
                <w:sz w:val="21"/>
                <w:szCs w:val="21"/>
              </w:rPr>
              <w:t>保护补贴工作</w:t>
            </w:r>
            <w:r>
              <w:rPr>
                <w:rFonts w:ascii="仿宋" w:hAnsi="仿宋" w:eastAsia="仿宋" w:cs="仿宋"/>
                <w:color w:val="000000"/>
                <w:spacing w:val="12"/>
                <w:sz w:val="21"/>
                <w:szCs w:val="21"/>
              </w:rPr>
              <w:t>实施方案》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（豫农财〔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2019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号）</w:t>
            </w:r>
          </w:p>
        </w:tc>
        <w:tc>
          <w:tcPr>
            <w:tcW w:w="1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10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息形成或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变更之日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日内。法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律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、法规对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府信息公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的期限另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规定的，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从其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规定。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70" w:right="182" w:firstLine="0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农业农村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网站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2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20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exact"/>
        </w:trPr>
        <w:tc>
          <w:tcPr>
            <w:tcW w:w="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3</w:t>
            </w: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2" w:right="134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农业生产发展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资金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0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新型职</w:t>
            </w:r>
          </w:p>
          <w:p>
            <w:pPr>
              <w:autoSpaceDE w:val="0"/>
              <w:autoSpaceDN w:val="0"/>
              <w:spacing w:before="0" w:after="0" w:line="196" w:lineRule="auto"/>
              <w:ind w:left="120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业农民</w:t>
            </w:r>
          </w:p>
          <w:p>
            <w:pPr>
              <w:autoSpaceDE w:val="0"/>
              <w:autoSpaceDN w:val="0"/>
              <w:spacing w:before="0" w:after="0" w:line="240" w:lineRule="auto"/>
              <w:ind w:left="223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培育</w:t>
            </w:r>
          </w:p>
        </w:tc>
        <w:tc>
          <w:tcPr>
            <w:tcW w:w="2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政策依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据；</w:t>
            </w:r>
          </w:p>
          <w:p>
            <w:pPr>
              <w:autoSpaceDE w:val="0"/>
              <w:autoSpaceDN w:val="0"/>
              <w:spacing w:before="0" w:after="0" w:line="208" w:lineRule="auto"/>
              <w:ind w:left="98" w:right="103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请指南：包括补贴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对象、补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贴范围、补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贴标准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、申请程序、</w:t>
            </w:r>
            <w:r>
              <w:rPr>
                <w:rFonts w:ascii="仿宋" w:hAnsi="仿宋" w:eastAsia="仿宋" w:cs="仿宋"/>
                <w:color w:val="000000"/>
                <w:spacing w:val="24"/>
                <w:sz w:val="21"/>
                <w:szCs w:val="21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23"/>
                <w:sz w:val="21"/>
                <w:szCs w:val="21"/>
              </w:rPr>
              <w:t>请材料、咨询电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话、受理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单位、办理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时限、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联系方式等；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补贴结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果；</w:t>
            </w:r>
          </w:p>
          <w:p>
            <w:pPr>
              <w:autoSpaceDE w:val="0"/>
              <w:autoSpaceDN w:val="0"/>
              <w:spacing w:before="0" w:after="0" w:line="217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渠道：包括举报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电话、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地址等。</w:t>
            </w:r>
          </w:p>
        </w:tc>
        <w:tc>
          <w:tcPr>
            <w:tcW w:w="2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1" w:lineRule="auto"/>
              <w:ind w:left="97" w:right="110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《河南省农业</w:t>
            </w:r>
            <w:r>
              <w:rPr>
                <w:rFonts w:ascii="仿宋" w:hAnsi="仿宋" w:eastAsia="仿宋" w:cs="仿宋"/>
                <w:color w:val="000000"/>
                <w:spacing w:val="2"/>
                <w:sz w:val="21"/>
                <w:szCs w:val="21"/>
              </w:rPr>
              <w:t>生产发展资</w:t>
            </w:r>
            <w:r>
              <w:rPr>
                <w:rFonts w:ascii="仿宋" w:hAnsi="仿宋" w:eastAsia="仿宋" w:cs="仿宋"/>
                <w:color w:val="000000"/>
                <w:spacing w:val="-15"/>
                <w:sz w:val="21"/>
                <w:szCs w:val="21"/>
              </w:rPr>
              <w:t>金管理办法实施细则》</w:t>
            </w:r>
            <w:r>
              <w:rPr>
                <w:rFonts w:ascii="仿宋" w:hAnsi="仿宋" w:eastAsia="仿宋" w:cs="仿宋"/>
                <w:color w:val="000000"/>
                <w:spacing w:val="-14"/>
                <w:sz w:val="21"/>
                <w:szCs w:val="21"/>
              </w:rPr>
              <w:t>（豫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财农〔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号）</w:t>
            </w:r>
          </w:p>
          <w:p>
            <w:pPr>
              <w:autoSpaceDE w:val="0"/>
              <w:autoSpaceDN w:val="0"/>
              <w:spacing w:before="0" w:after="0" w:line="212" w:lineRule="auto"/>
              <w:ind w:left="97" w:right="11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《河南省</w:t>
            </w:r>
            <w:r>
              <w:rPr>
                <w:rFonts w:ascii="仿宋" w:hAnsi="仿宋" w:eastAsia="仿宋" w:cs="仿宋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20**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年农民教育培训工作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实施方案》</w:t>
            </w:r>
          </w:p>
          <w:p>
            <w:pPr>
              <w:autoSpaceDE w:val="0"/>
              <w:autoSpaceDN w:val="0"/>
              <w:spacing w:before="0" w:after="0" w:line="212" w:lineRule="auto"/>
              <w:ind w:left="97" w:right="110" w:firstLine="0"/>
            </w:pPr>
          </w:p>
        </w:tc>
        <w:tc>
          <w:tcPr>
            <w:tcW w:w="1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10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息形成或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变更之日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日内。法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律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、法规对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府信息公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的期限另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规定的，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从其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规定。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70" w:right="182" w:firstLine="0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eastAsia="zh-CN"/>
              </w:rPr>
              <w:t>舞钢市</w:t>
            </w: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农业农村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网站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2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20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5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684"/>
        <w:gridCol w:w="888"/>
        <w:gridCol w:w="2101"/>
        <w:gridCol w:w="2579"/>
        <w:gridCol w:w="1308"/>
        <w:gridCol w:w="780"/>
        <w:gridCol w:w="1056"/>
        <w:gridCol w:w="756"/>
        <w:gridCol w:w="756"/>
        <w:gridCol w:w="672"/>
        <w:gridCol w:w="841"/>
        <w:gridCol w:w="540"/>
        <w:gridCol w:w="4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5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14" w:after="0" w:line="240" w:lineRule="auto"/>
              <w:ind w:left="137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6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1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1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内容（要素）</w:t>
            </w:r>
          </w:p>
        </w:tc>
        <w:tc>
          <w:tcPr>
            <w:tcW w:w="257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依据</w:t>
            </w:r>
          </w:p>
        </w:tc>
        <w:tc>
          <w:tcPr>
            <w:tcW w:w="13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4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时限</w:t>
            </w:r>
          </w:p>
        </w:tc>
        <w:tc>
          <w:tcPr>
            <w:tcW w:w="7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14" w:after="0" w:line="240" w:lineRule="auto"/>
              <w:ind w:left="16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0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公开渠</w:t>
            </w:r>
          </w:p>
          <w:p>
            <w:pPr>
              <w:autoSpaceDE w:val="0"/>
              <w:autoSpaceDN w:val="0"/>
              <w:spacing w:before="14" w:after="0" w:line="240" w:lineRule="auto"/>
              <w:ind w:left="18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道和载</w:t>
            </w:r>
          </w:p>
          <w:p>
            <w:pPr>
              <w:autoSpaceDE w:val="0"/>
              <w:autoSpaceDN w:val="0"/>
              <w:spacing w:before="14" w:after="0" w:line="240" w:lineRule="auto"/>
              <w:ind w:left="408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5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对象</w:t>
            </w:r>
          </w:p>
        </w:tc>
        <w:tc>
          <w:tcPr>
            <w:tcW w:w="15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方式</w:t>
            </w:r>
          </w:p>
        </w:tc>
        <w:tc>
          <w:tcPr>
            <w:tcW w:w="10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4" w:after="0" w:line="240" w:lineRule="auto"/>
              <w:ind w:left="16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公开层</w:t>
            </w:r>
          </w:p>
          <w:p>
            <w:pPr>
              <w:autoSpaceDE w:val="0"/>
              <w:autoSpaceDN w:val="0"/>
              <w:spacing w:before="14" w:after="0" w:line="240" w:lineRule="auto"/>
              <w:ind w:left="39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5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一级</w:t>
            </w:r>
          </w:p>
          <w:p>
            <w:pPr>
              <w:autoSpaceDE w:val="0"/>
              <w:autoSpaceDN w:val="0"/>
              <w:spacing w:before="14" w:after="0" w:line="240" w:lineRule="auto"/>
              <w:ind w:left="1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事项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二级</w:t>
            </w:r>
          </w:p>
          <w:p>
            <w:pPr>
              <w:autoSpaceDE w:val="0"/>
              <w:autoSpaceDN w:val="0"/>
              <w:spacing w:before="14" w:after="0" w:line="240" w:lineRule="auto"/>
              <w:ind w:left="21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事项</w:t>
            </w:r>
          </w:p>
        </w:tc>
        <w:tc>
          <w:tcPr>
            <w:tcW w:w="21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57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3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5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14" w:after="0" w:line="240" w:lineRule="auto"/>
              <w:ind w:left="25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特定</w:t>
            </w:r>
          </w:p>
          <w:p>
            <w:pPr>
              <w:autoSpaceDE w:val="0"/>
              <w:autoSpaceDN w:val="0"/>
              <w:spacing w:before="14" w:after="0" w:line="240" w:lineRule="auto"/>
              <w:ind w:left="14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群众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主动</w:t>
            </w:r>
          </w:p>
        </w:tc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8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依申</w:t>
            </w:r>
          </w:p>
          <w:p>
            <w:pPr>
              <w:autoSpaceDE w:val="0"/>
              <w:autoSpaceDN w:val="0"/>
              <w:spacing w:before="14" w:after="0" w:line="240" w:lineRule="auto"/>
              <w:ind w:left="30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</w:t>
            </w:r>
          </w:p>
          <w:p>
            <w:pPr>
              <w:autoSpaceDE w:val="0"/>
              <w:autoSpaceDN w:val="0"/>
              <w:spacing w:before="14" w:after="0" w:line="240" w:lineRule="auto"/>
              <w:ind w:left="18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县</w:t>
            </w:r>
          </w:p>
          <w:p>
            <w:pPr>
              <w:autoSpaceDE w:val="0"/>
              <w:autoSpaceDN w:val="0"/>
              <w:spacing w:before="14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  <w:tc>
          <w:tcPr>
            <w:tcW w:w="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乡</w:t>
            </w:r>
          </w:p>
          <w:p>
            <w:pPr>
              <w:autoSpaceDE w:val="0"/>
              <w:autoSpaceDN w:val="0"/>
              <w:spacing w:before="14" w:after="0" w:line="240" w:lineRule="auto"/>
              <w:ind w:left="11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exact"/>
        </w:trPr>
        <w:tc>
          <w:tcPr>
            <w:tcW w:w="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4</w:t>
            </w: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2" w:right="134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农业生产发展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资金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0" w:right="129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支持新型农业</w:t>
            </w:r>
            <w:r>
              <w:rPr>
                <w:rFonts w:ascii="仿宋" w:hAnsi="仿宋" w:eastAsia="仿宋" w:cs="仿宋"/>
                <w:color w:val="000000"/>
                <w:spacing w:val="-9"/>
                <w:sz w:val="21"/>
                <w:szCs w:val="21"/>
              </w:rPr>
              <w:t>经营主</w:t>
            </w:r>
          </w:p>
          <w:p>
            <w:pPr>
              <w:autoSpaceDE w:val="0"/>
              <w:autoSpaceDN w:val="0"/>
              <w:spacing w:before="0" w:after="0" w:line="240" w:lineRule="auto"/>
              <w:ind w:left="329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体</w:t>
            </w:r>
          </w:p>
        </w:tc>
        <w:tc>
          <w:tcPr>
            <w:tcW w:w="2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9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政策依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据；</w:t>
            </w:r>
          </w:p>
          <w:p>
            <w:pPr>
              <w:autoSpaceDE w:val="0"/>
              <w:autoSpaceDN w:val="0"/>
              <w:spacing w:before="0" w:after="0" w:line="208" w:lineRule="auto"/>
              <w:ind w:left="98" w:right="103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请指南：包括补贴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对象、补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贴范围、补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贴标准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、申请程序、</w:t>
            </w:r>
            <w:r>
              <w:rPr>
                <w:rFonts w:ascii="仿宋" w:hAnsi="仿宋" w:eastAsia="仿宋" w:cs="仿宋"/>
                <w:color w:val="000000"/>
                <w:spacing w:val="24"/>
                <w:sz w:val="21"/>
                <w:szCs w:val="21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23"/>
                <w:sz w:val="21"/>
                <w:szCs w:val="21"/>
              </w:rPr>
              <w:t>请材料、咨询电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话、受理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单位、办理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时限、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联系方式等；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补贴结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果；</w:t>
            </w:r>
          </w:p>
          <w:p>
            <w:pPr>
              <w:autoSpaceDE w:val="0"/>
              <w:autoSpaceDN w:val="0"/>
              <w:spacing w:before="0" w:after="0" w:line="217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渠道：包括举报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电话、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地址等。</w:t>
            </w:r>
          </w:p>
        </w:tc>
        <w:tc>
          <w:tcPr>
            <w:tcW w:w="2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1" w:lineRule="auto"/>
              <w:ind w:left="97" w:right="110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《河南省农业</w:t>
            </w:r>
            <w:r>
              <w:rPr>
                <w:rFonts w:ascii="仿宋" w:hAnsi="仿宋" w:eastAsia="仿宋" w:cs="仿宋"/>
                <w:color w:val="000000"/>
                <w:spacing w:val="2"/>
                <w:sz w:val="21"/>
                <w:szCs w:val="21"/>
              </w:rPr>
              <w:t>生产发展资</w:t>
            </w:r>
            <w:r>
              <w:rPr>
                <w:rFonts w:ascii="仿宋" w:hAnsi="仿宋" w:eastAsia="仿宋" w:cs="仿宋"/>
                <w:color w:val="000000"/>
                <w:spacing w:val="-15"/>
                <w:sz w:val="21"/>
                <w:szCs w:val="21"/>
              </w:rPr>
              <w:t>金管理办法实施细则》</w:t>
            </w:r>
            <w:r>
              <w:rPr>
                <w:rFonts w:ascii="仿宋" w:hAnsi="仿宋" w:eastAsia="仿宋" w:cs="仿宋"/>
                <w:color w:val="000000"/>
                <w:spacing w:val="-14"/>
                <w:sz w:val="21"/>
                <w:szCs w:val="21"/>
              </w:rPr>
              <w:t>（豫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财农〔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1"/>
                <w:szCs w:val="21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号）</w:t>
            </w:r>
          </w:p>
          <w:p>
            <w:pPr>
              <w:autoSpaceDE w:val="0"/>
              <w:autoSpaceDN w:val="0"/>
              <w:spacing w:before="0" w:after="0" w:line="212" w:lineRule="auto"/>
              <w:ind w:left="97" w:right="110" w:firstLine="0"/>
            </w:pPr>
          </w:p>
        </w:tc>
        <w:tc>
          <w:tcPr>
            <w:tcW w:w="1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10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息形成或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变更之日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日内。法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律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、法规对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府信息公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的期限另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规定的，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从其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规定。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70" w:right="182" w:firstLine="0"/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农业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网站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0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8" w:hRule="exact"/>
        </w:trPr>
        <w:tc>
          <w:tcPr>
            <w:tcW w:w="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194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5</w:t>
            </w: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2" w:right="134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动物防疫等补</w:t>
            </w: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助经</w:t>
            </w:r>
          </w:p>
          <w:p>
            <w:pPr>
              <w:autoSpaceDE w:val="0"/>
              <w:autoSpaceDN w:val="0"/>
              <w:spacing w:before="0" w:after="0" w:line="240" w:lineRule="auto"/>
              <w:ind w:left="22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21"/>
                <w:szCs w:val="21"/>
              </w:rPr>
              <w:t>费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20" w:right="129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21"/>
                <w:szCs w:val="21"/>
              </w:rPr>
              <w:t>强制扑杀、强制免疫和养殖环节无害化处</w:t>
            </w:r>
            <w:r>
              <w:rPr>
                <w:rFonts w:ascii="仿宋" w:hAnsi="仿宋" w:eastAsia="仿宋" w:cs="仿宋"/>
                <w:color w:val="000000"/>
                <w:spacing w:val="-9"/>
                <w:sz w:val="21"/>
                <w:szCs w:val="21"/>
              </w:rPr>
              <w:t>理补助</w:t>
            </w:r>
          </w:p>
        </w:tc>
        <w:tc>
          <w:tcPr>
            <w:tcW w:w="2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政策依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据；</w:t>
            </w:r>
          </w:p>
          <w:p>
            <w:pPr>
              <w:autoSpaceDE w:val="0"/>
              <w:autoSpaceDN w:val="0"/>
              <w:spacing w:before="0" w:after="0" w:line="208" w:lineRule="auto"/>
              <w:ind w:left="98" w:right="103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请指南：包括补贴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对象、补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贴范围、补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贴标准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、申请程序、</w:t>
            </w:r>
            <w:r>
              <w:rPr>
                <w:rFonts w:ascii="仿宋" w:hAnsi="仿宋" w:eastAsia="仿宋" w:cs="仿宋"/>
                <w:color w:val="000000"/>
                <w:spacing w:val="24"/>
                <w:sz w:val="21"/>
                <w:szCs w:val="21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23"/>
                <w:sz w:val="21"/>
                <w:szCs w:val="21"/>
              </w:rPr>
              <w:t>请材料、咨询电</w:t>
            </w: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话、受理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单位、办理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时限、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联系方式等；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补贴结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果；</w:t>
            </w:r>
          </w:p>
          <w:p>
            <w:pPr>
              <w:autoSpaceDE w:val="0"/>
              <w:autoSpaceDN w:val="0"/>
              <w:spacing w:before="0" w:after="0" w:line="217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渠道：包括举报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电话、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地址等。</w:t>
            </w:r>
          </w:p>
        </w:tc>
        <w:tc>
          <w:tcPr>
            <w:tcW w:w="25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4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河南省动物防疫等补助</w:t>
            </w:r>
            <w:r>
              <w:rPr>
                <w:rFonts w:ascii="仿宋" w:hAnsi="仿宋" w:eastAsia="仿宋" w:cs="仿宋"/>
                <w:color w:val="000000"/>
                <w:spacing w:val="13"/>
                <w:sz w:val="21"/>
                <w:szCs w:val="21"/>
              </w:rPr>
              <w:t>经费管理办法</w:t>
            </w:r>
            <w:r>
              <w:rPr>
                <w:rFonts w:ascii="仿宋" w:hAnsi="仿宋" w:eastAsia="仿宋" w:cs="仿宋"/>
                <w:color w:val="000000"/>
                <w:spacing w:val="12"/>
                <w:sz w:val="21"/>
                <w:szCs w:val="21"/>
              </w:rPr>
              <w:t>实施细则》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（豫财农〔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2018</w:t>
            </w:r>
            <w:r>
              <w:rPr>
                <w:rFonts w:ascii="仿宋" w:hAnsi="仿宋" w:eastAsia="仿宋" w:cs="仿宋"/>
                <w:color w:val="000000"/>
                <w:spacing w:val="-2"/>
                <w:sz w:val="21"/>
                <w:szCs w:val="2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64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号）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《河南省畜牧局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河南省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财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政厅关于调整完善动物</w:t>
            </w:r>
            <w:r>
              <w:rPr>
                <w:rFonts w:ascii="仿宋" w:hAnsi="仿宋" w:eastAsia="仿宋" w:cs="仿宋"/>
                <w:color w:val="000000"/>
                <w:spacing w:val="26"/>
                <w:sz w:val="21"/>
                <w:szCs w:val="21"/>
              </w:rPr>
              <w:t>疫病防控支</w:t>
            </w:r>
            <w:r>
              <w:rPr>
                <w:rFonts w:ascii="仿宋" w:hAnsi="仿宋" w:eastAsia="仿宋" w:cs="仿宋"/>
                <w:color w:val="000000"/>
                <w:spacing w:val="25"/>
                <w:sz w:val="21"/>
                <w:szCs w:val="21"/>
              </w:rPr>
              <w:t>持政策的通</w:t>
            </w:r>
            <w:r>
              <w:rPr>
                <w:rFonts w:ascii="仿宋" w:hAnsi="仿宋" w:eastAsia="仿宋" w:cs="仿宋"/>
                <w:color w:val="000000"/>
                <w:spacing w:val="-10"/>
                <w:sz w:val="21"/>
                <w:szCs w:val="21"/>
              </w:rPr>
              <w:t>知》（豫牧〔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1"/>
                <w:szCs w:val="21"/>
              </w:rPr>
              <w:t>2016</w:t>
            </w:r>
            <w:r>
              <w:rPr>
                <w:rFonts w:ascii="仿宋" w:hAnsi="仿宋" w:eastAsia="仿宋" w:cs="仿宋"/>
                <w:color w:val="000000"/>
                <w:spacing w:val="-9"/>
                <w:sz w:val="21"/>
                <w:szCs w:val="2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1"/>
                <w:szCs w:val="21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10"/>
                <w:sz w:val="21"/>
                <w:szCs w:val="21"/>
              </w:rPr>
              <w:t>号）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《河南省</w:t>
            </w:r>
            <w:r>
              <w:rPr>
                <w:rFonts w:ascii="仿宋" w:hAnsi="仿宋" w:eastAsia="仿宋" w:cs="仿宋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20**</w:t>
            </w:r>
            <w:r>
              <w:rPr>
                <w:rFonts w:ascii="仿宋" w:hAnsi="仿宋" w:eastAsia="仿宋" w:cs="仿宋"/>
                <w:color w:val="000000"/>
                <w:spacing w:val="-1"/>
                <w:sz w:val="21"/>
                <w:szCs w:val="21"/>
              </w:rPr>
              <w:t>年度动物防疫等补助项目实施方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案》</w:t>
            </w:r>
          </w:p>
        </w:tc>
        <w:tc>
          <w:tcPr>
            <w:tcW w:w="13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10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息形成或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者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变更之日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起</w:t>
            </w:r>
            <w:r>
              <w:rPr>
                <w:rFonts w:ascii="仿宋" w:hAnsi="仿宋" w:eastAsia="仿宋" w:cs="仿宋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个</w:t>
            </w:r>
            <w:r>
              <w:rPr>
                <w:rFonts w:ascii="仿宋" w:hAnsi="仿宋" w:eastAsia="仿宋" w:cs="仿宋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1"/>
                <w:szCs w:val="21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日内。法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律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、法规对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府信息公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的期限另</w:t>
            </w:r>
            <w:r>
              <w:rPr>
                <w:rFonts w:ascii="仿宋" w:hAnsi="仿宋" w:eastAsia="仿宋" w:cs="仿宋"/>
                <w:color w:val="000000"/>
                <w:spacing w:val="5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color w:val="000000"/>
                <w:spacing w:val="4"/>
                <w:sz w:val="21"/>
                <w:szCs w:val="21"/>
              </w:rPr>
              <w:t>规定的，</w:t>
            </w:r>
            <w:r>
              <w:rPr>
                <w:rFonts w:ascii="仿宋" w:hAnsi="仿宋" w:eastAsia="仿宋" w:cs="仿宋"/>
                <w:color w:val="000000"/>
                <w:spacing w:val="-5"/>
                <w:sz w:val="21"/>
                <w:szCs w:val="21"/>
              </w:rPr>
              <w:t>从其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规定。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70" w:right="182" w:firstLine="0"/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pacing w:val="-11"/>
                <w:sz w:val="21"/>
                <w:szCs w:val="21"/>
              </w:rPr>
              <w:t>农业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0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21"/>
                <w:szCs w:val="21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3"/>
                <w:sz w:val="21"/>
                <w:szCs w:val="21"/>
              </w:rPr>
              <w:t>网站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7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2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8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20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3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023D1251"/>
    <w:rsid w:val="048A5AD3"/>
    <w:rsid w:val="073D517A"/>
    <w:rsid w:val="0A8E0F5B"/>
    <w:rsid w:val="0B1271CD"/>
    <w:rsid w:val="0C343914"/>
    <w:rsid w:val="11AA3D37"/>
    <w:rsid w:val="13465BD0"/>
    <w:rsid w:val="14110478"/>
    <w:rsid w:val="14BB1BF1"/>
    <w:rsid w:val="26037524"/>
    <w:rsid w:val="26410D05"/>
    <w:rsid w:val="2E556C6E"/>
    <w:rsid w:val="38F54137"/>
    <w:rsid w:val="3D2A67CD"/>
    <w:rsid w:val="433D264C"/>
    <w:rsid w:val="49232853"/>
    <w:rsid w:val="49EA6BFF"/>
    <w:rsid w:val="4E411F2B"/>
    <w:rsid w:val="50977B9D"/>
    <w:rsid w:val="56116877"/>
    <w:rsid w:val="594F34E1"/>
    <w:rsid w:val="5B430ABA"/>
    <w:rsid w:val="5D294E9B"/>
    <w:rsid w:val="5FF64727"/>
    <w:rsid w:val="65EA54BC"/>
    <w:rsid w:val="69A335AC"/>
    <w:rsid w:val="6C927FB4"/>
    <w:rsid w:val="6E743170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2023-05-23T08:53:49Z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