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11D0F">
      <w:pPr>
        <w:spacing w:line="640" w:lineRule="exact"/>
        <w:ind w:firstLine="640" w:firstLineChars="200"/>
        <w:rPr>
          <w:rFonts w:hint="eastAsia" w:ascii="仿宋_GB2312" w:eastAsia="仿宋_GB2312"/>
          <w:sz w:val="32"/>
          <w:szCs w:val="32"/>
        </w:rPr>
      </w:pPr>
    </w:p>
    <w:p w14:paraId="56D666A7">
      <w:pPr>
        <w:spacing w:line="640" w:lineRule="exact"/>
        <w:ind w:firstLine="640" w:firstLineChars="200"/>
        <w:rPr>
          <w:rFonts w:hint="eastAsia" w:ascii="仿宋_GB2312" w:eastAsia="仿宋_GB2312"/>
          <w:sz w:val="32"/>
          <w:szCs w:val="32"/>
        </w:rPr>
      </w:pPr>
    </w:p>
    <w:p w14:paraId="3B142AB7">
      <w:pPr>
        <w:spacing w:line="640" w:lineRule="exact"/>
        <w:ind w:firstLine="640" w:firstLineChars="200"/>
        <w:rPr>
          <w:rFonts w:hint="eastAsia" w:ascii="仿宋_GB2312" w:eastAsia="仿宋_GB2312"/>
          <w:sz w:val="32"/>
          <w:szCs w:val="32"/>
        </w:rPr>
      </w:pPr>
    </w:p>
    <w:p w14:paraId="773F37E2">
      <w:pPr>
        <w:spacing w:line="640" w:lineRule="exact"/>
        <w:ind w:firstLine="640" w:firstLineChars="200"/>
        <w:rPr>
          <w:rFonts w:hint="eastAsia" w:ascii="仿宋_GB2312" w:eastAsia="仿宋_GB2312"/>
          <w:sz w:val="32"/>
          <w:szCs w:val="32"/>
        </w:rPr>
      </w:pPr>
    </w:p>
    <w:p w14:paraId="5A07C32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sz w:val="32"/>
          <w:szCs w:val="32"/>
        </w:rPr>
      </w:pPr>
    </w:p>
    <w:p w14:paraId="2A740A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p>
    <w:p w14:paraId="629D7B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仿宋_GB2312" w:eastAsia="仿宋_GB2312"/>
          <w:sz w:val="32"/>
          <w:szCs w:val="32"/>
        </w:rPr>
        <w:t>舞</w:t>
      </w:r>
      <w:r>
        <w:rPr>
          <w:rFonts w:hint="eastAsia" w:ascii="仿宋_GB2312" w:eastAsia="仿宋_GB2312"/>
          <w:sz w:val="32"/>
          <w:szCs w:val="32"/>
          <w:lang w:val="en-US" w:eastAsia="zh-CN"/>
        </w:rPr>
        <w:t>应急</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36</w:t>
      </w:r>
      <w:r>
        <w:rPr>
          <w:rFonts w:hint="eastAsia" w:ascii="仿宋_GB2312" w:eastAsia="仿宋_GB2312"/>
          <w:sz w:val="32"/>
          <w:szCs w:val="32"/>
        </w:rPr>
        <w:t>号</w:t>
      </w:r>
    </w:p>
    <w:p w14:paraId="3722147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val="en-US" w:eastAsia="zh-CN"/>
        </w:rPr>
      </w:pPr>
    </w:p>
    <w:p w14:paraId="4555CD14">
      <w:pPr>
        <w:spacing w:line="62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舞钢市应急管理局</w:t>
      </w:r>
    </w:p>
    <w:p w14:paraId="522DC618">
      <w:pPr>
        <w:spacing w:line="62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cs="方正小标宋简体"/>
          <w:sz w:val="44"/>
          <w:szCs w:val="44"/>
        </w:rPr>
        <w:t>关于实施</w:t>
      </w:r>
      <w:r>
        <w:rPr>
          <w:rFonts w:ascii="方正小标宋简体" w:hAnsi="宋体" w:eastAsia="方正小标宋简体" w:cs="方正小标宋简体"/>
          <w:sz w:val="44"/>
          <w:szCs w:val="44"/>
        </w:rPr>
        <w:t>202</w:t>
      </w:r>
      <w:r>
        <w:rPr>
          <w:rFonts w:hint="eastAsia" w:ascii="方正小标宋简体" w:hAnsi="宋体" w:eastAsia="方正小标宋简体" w:cs="方正小标宋简体"/>
          <w:sz w:val="44"/>
          <w:szCs w:val="44"/>
          <w:lang w:val="en-US" w:eastAsia="zh-CN"/>
        </w:rPr>
        <w:t>4</w:t>
      </w:r>
      <w:r>
        <w:rPr>
          <w:rFonts w:hint="eastAsia" w:ascii="方正小标宋简体" w:hAnsi="宋体" w:eastAsia="方正小标宋简体" w:cs="方正小标宋简体"/>
          <w:sz w:val="44"/>
          <w:szCs w:val="44"/>
        </w:rPr>
        <w:t>年度安全生产</w:t>
      </w:r>
      <w:r>
        <w:rPr>
          <w:rFonts w:hint="eastAsia" w:ascii="方正小标宋简体" w:hAnsi="宋体" w:eastAsia="方正小标宋简体" w:cs="方正小标宋简体"/>
          <w:sz w:val="44"/>
          <w:szCs w:val="44"/>
          <w:lang w:eastAsia="zh-CN"/>
        </w:rPr>
        <w:t>监督检查</w:t>
      </w:r>
    </w:p>
    <w:p w14:paraId="0E11BC52">
      <w:pPr>
        <w:spacing w:line="62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工作计划的请示</w:t>
      </w:r>
    </w:p>
    <w:p w14:paraId="571FF039">
      <w:pPr>
        <w:rPr>
          <w:rFonts w:hint="eastAsia" w:ascii="仿宋" w:hAnsi="仿宋" w:eastAsia="仿宋"/>
          <w:sz w:val="32"/>
          <w:szCs w:val="32"/>
          <w:lang w:val="en-US" w:eastAsia="zh-CN"/>
        </w:rPr>
      </w:pPr>
    </w:p>
    <w:p w14:paraId="1EA70C12">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舞钢市人民政府</w:t>
      </w:r>
      <w:r>
        <w:rPr>
          <w:rFonts w:ascii="仿宋_GB2312" w:hAnsi="仿宋_GB2312" w:eastAsia="仿宋_GB2312" w:cs="仿宋_GB2312"/>
          <w:sz w:val="32"/>
          <w:szCs w:val="32"/>
        </w:rPr>
        <w:t>:</w:t>
      </w:r>
    </w:p>
    <w:p w14:paraId="7BDCEFD3">
      <w:pPr>
        <w:spacing w:line="620" w:lineRule="exact"/>
        <w:ind w:firstLine="645"/>
        <w:rPr>
          <w:rFonts w:ascii="仿宋_GB2312" w:hAnsi="仿宋_GB2312" w:eastAsia="仿宋_GB2312"/>
          <w:sz w:val="32"/>
          <w:szCs w:val="32"/>
        </w:rPr>
      </w:pPr>
      <w:r>
        <w:rPr>
          <w:rFonts w:hint="eastAsia" w:ascii="仿宋_GB2312" w:hAnsi="仿宋_GB2312" w:eastAsia="仿宋_GB2312" w:cs="仿宋_GB2312"/>
          <w:sz w:val="32"/>
          <w:szCs w:val="32"/>
        </w:rPr>
        <w:t>根据</w:t>
      </w:r>
      <w:r>
        <w:rPr>
          <w:rFonts w:hint="eastAsia" w:ascii="仿宋_GB2312" w:eastAsia="仿宋_GB2312" w:cs="仿宋_GB2312"/>
          <w:sz w:val="32"/>
          <w:szCs w:val="32"/>
        </w:rPr>
        <w:t>《中华人民共和国安全生产法》、原</w:t>
      </w:r>
      <w:r>
        <w:rPr>
          <w:rFonts w:hint="eastAsia" w:ascii="仿宋_GB2312" w:eastAsia="仿宋_GB2312" w:cs="仿宋_GB2312"/>
          <w:color w:val="000000"/>
          <w:sz w:val="32"/>
          <w:szCs w:val="32"/>
        </w:rPr>
        <w:t>国家安全监管总局《关于印发安全生产年度监督检查计划编制办法的通知》（安监总政法〔</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w:t>
      </w:r>
      <w:r>
        <w:rPr>
          <w:rFonts w:ascii="仿宋_GB2312" w:eastAsia="仿宋_GB2312" w:cs="仿宋_GB2312"/>
          <w:color w:val="000000"/>
          <w:sz w:val="32"/>
          <w:szCs w:val="32"/>
        </w:rPr>
        <w:t>150</w:t>
      </w:r>
      <w:r>
        <w:rPr>
          <w:rFonts w:hint="eastAsia" w:ascii="仿宋_GB2312" w:eastAsia="仿宋_GB2312" w:cs="仿宋_GB2312"/>
          <w:color w:val="000000"/>
          <w:sz w:val="32"/>
          <w:szCs w:val="32"/>
        </w:rPr>
        <w:t>号）以及</w:t>
      </w:r>
      <w:r>
        <w:rPr>
          <w:rFonts w:hint="eastAsia" w:ascii="仿宋_GB2312" w:eastAsia="仿宋_GB2312" w:cs="仿宋_GB2312"/>
          <w:color w:val="000000"/>
          <w:sz w:val="32"/>
          <w:szCs w:val="32"/>
          <w:lang w:eastAsia="zh-CN"/>
        </w:rPr>
        <w:t>《舞钢市应急管理局职能配置、内设机构和人员编制规定》的要求</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市安全生产工作实际，编制了舞钢市应急管理局</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年度安全生产</w:t>
      </w:r>
      <w:r>
        <w:rPr>
          <w:rFonts w:hint="eastAsia" w:ascii="仿宋_GB2312" w:hAnsi="仿宋_GB2312" w:eastAsia="仿宋_GB2312" w:cs="仿宋_GB2312"/>
          <w:sz w:val="32"/>
          <w:szCs w:val="32"/>
          <w:lang w:eastAsia="zh-CN"/>
        </w:rPr>
        <w:t>监督检查</w:t>
      </w:r>
      <w:r>
        <w:rPr>
          <w:rFonts w:hint="eastAsia" w:ascii="仿宋_GB2312" w:hAnsi="仿宋_GB2312" w:eastAsia="仿宋_GB2312" w:cs="仿宋_GB2312"/>
          <w:sz w:val="32"/>
          <w:szCs w:val="32"/>
        </w:rPr>
        <w:t>工作计划，</w:t>
      </w:r>
      <w:r>
        <w:rPr>
          <w:rFonts w:hint="eastAsia" w:ascii="仿宋_GB2312" w:hAnsi="仿宋_GB2312" w:eastAsia="仿宋_GB2312" w:cs="仿宋_GB2312"/>
          <w:sz w:val="32"/>
          <w:szCs w:val="32"/>
          <w:lang w:eastAsia="zh-CN"/>
        </w:rPr>
        <w:t>非煤、危化和工贸企业执法计划以外的企业由各乡镇、企业根据属地管理进行监督检查，</w:t>
      </w:r>
      <w:r>
        <w:rPr>
          <w:rFonts w:hint="eastAsia" w:ascii="仿宋_GB2312" w:hAnsi="仿宋_GB2312" w:eastAsia="仿宋_GB2312" w:cs="仿宋_GB2312"/>
          <w:sz w:val="32"/>
          <w:szCs w:val="32"/>
        </w:rPr>
        <w:t>现予呈报。</w:t>
      </w:r>
    </w:p>
    <w:p w14:paraId="56E2D8B1">
      <w:pPr>
        <w:spacing w:line="620" w:lineRule="exact"/>
        <w:ind w:firstLine="645"/>
        <w:rPr>
          <w:rFonts w:ascii="仿宋_GB2312" w:hAnsi="仿宋_GB2312" w:eastAsia="仿宋_GB2312"/>
          <w:sz w:val="32"/>
          <w:szCs w:val="32"/>
        </w:rPr>
      </w:pPr>
      <w:r>
        <w:rPr>
          <w:rFonts w:hint="eastAsia" w:ascii="仿宋_GB2312" w:hAnsi="仿宋_GB2312" w:eastAsia="仿宋_GB2312" w:cs="仿宋_GB2312"/>
          <w:sz w:val="32"/>
          <w:szCs w:val="32"/>
        </w:rPr>
        <w:t>妥否，请予批复实施。</w:t>
      </w:r>
    </w:p>
    <w:p w14:paraId="39C02444">
      <w:pPr>
        <w:spacing w:line="62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舞钢市应急管理局</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年度安全生产</w:t>
      </w:r>
      <w:r>
        <w:rPr>
          <w:rFonts w:hint="eastAsia" w:ascii="仿宋_GB2312" w:hAnsi="仿宋_GB2312" w:eastAsia="仿宋_GB2312" w:cs="仿宋_GB2312"/>
          <w:sz w:val="32"/>
          <w:szCs w:val="32"/>
          <w:lang w:eastAsia="zh-CN"/>
        </w:rPr>
        <w:t>监督检查</w:t>
      </w:r>
      <w:r>
        <w:rPr>
          <w:rFonts w:hint="eastAsia" w:ascii="仿宋_GB2312" w:hAnsi="仿宋_GB2312" w:eastAsia="仿宋_GB2312" w:cs="仿宋_GB2312"/>
          <w:sz w:val="32"/>
          <w:szCs w:val="32"/>
        </w:rPr>
        <w:t>工作计划</w:t>
      </w:r>
      <w:r>
        <w:rPr>
          <w:rFonts w:hint="eastAsia" w:ascii="仿宋_GB2312" w:hAnsi="仿宋_GB2312" w:eastAsia="仿宋_GB2312" w:cs="仿宋_GB2312"/>
          <w:sz w:val="32"/>
          <w:szCs w:val="32"/>
          <w:lang w:eastAsia="zh-CN"/>
        </w:rPr>
        <w:t>》</w:t>
      </w:r>
    </w:p>
    <w:p w14:paraId="05DAA1AB">
      <w:pPr>
        <w:spacing w:line="620" w:lineRule="exact"/>
        <w:rPr>
          <w:rFonts w:hint="eastAsia" w:ascii="仿宋_GB2312" w:hAnsi="仿宋_GB2312" w:eastAsia="仿宋_GB2312" w:cs="仿宋_GB2312"/>
          <w:sz w:val="32"/>
          <w:szCs w:val="32"/>
        </w:rPr>
      </w:pPr>
    </w:p>
    <w:p w14:paraId="30E4581F">
      <w:pPr>
        <w:spacing w:line="620" w:lineRule="exact"/>
        <w:rPr>
          <w:rFonts w:ascii="仿宋_GB2312" w:hAnsi="仿宋_GB2312" w:eastAsia="仿宋_GB2312"/>
          <w:sz w:val="32"/>
          <w:szCs w:val="32"/>
        </w:rPr>
      </w:pPr>
    </w:p>
    <w:p w14:paraId="2AB83B58">
      <w:pPr>
        <w:spacing w:line="620" w:lineRule="exac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14:paraId="3C18EE9C">
      <w:pPr>
        <w:spacing w:line="620" w:lineRule="exact"/>
        <w:rPr>
          <w:rFonts w:hint="eastAsia" w:ascii="仿宋" w:hAnsi="仿宋" w:eastAsia="仿宋" w:cs="黑体"/>
          <w:sz w:val="32"/>
          <w:szCs w:val="32"/>
        </w:rPr>
      </w:pPr>
      <w:r>
        <w:rPr>
          <w:rFonts w:ascii="黑体" w:hAnsi="黑体" w:eastAsia="黑体" w:cs="黑体"/>
          <w:sz w:val="32"/>
          <w:szCs w:val="32"/>
        </w:rPr>
        <w:br w:type="page"/>
      </w:r>
      <w:r>
        <w:rPr>
          <w:rFonts w:hint="eastAsia" w:ascii="仿宋" w:hAnsi="仿宋" w:eastAsia="仿宋" w:cs="黑体"/>
          <w:sz w:val="32"/>
          <w:szCs w:val="32"/>
        </w:rPr>
        <w:t>附件：</w:t>
      </w:r>
    </w:p>
    <w:p w14:paraId="24C201AE">
      <w:pPr>
        <w:autoSpaceDN w:val="0"/>
        <w:spacing w:line="620" w:lineRule="exact"/>
        <w:jc w:val="center"/>
        <w:rPr>
          <w:rFonts w:ascii="方正小标宋简体" w:hAnsi="仿宋_GB2312" w:eastAsia="方正小标宋简体"/>
          <w:sz w:val="44"/>
          <w:szCs w:val="44"/>
        </w:rPr>
      </w:pPr>
      <w:r>
        <w:rPr>
          <w:rFonts w:hint="eastAsia" w:ascii="方正小标宋简体" w:hAnsi="仿宋_GB2312" w:eastAsia="方正小标宋简体" w:cs="方正小标宋简体"/>
          <w:sz w:val="44"/>
          <w:szCs w:val="44"/>
        </w:rPr>
        <w:t>舞钢市应急管理局</w:t>
      </w:r>
    </w:p>
    <w:p w14:paraId="5805642F">
      <w:pPr>
        <w:autoSpaceDN w:val="0"/>
        <w:spacing w:line="620" w:lineRule="exact"/>
        <w:jc w:val="center"/>
        <w:rPr>
          <w:rFonts w:ascii="方正小标宋_GBK" w:hAnsi="宋体" w:eastAsia="方正小标宋_GBK"/>
          <w:sz w:val="44"/>
          <w:szCs w:val="44"/>
        </w:rPr>
      </w:pPr>
      <w:r>
        <w:rPr>
          <w:rFonts w:ascii="方正小标宋简体" w:hAnsi="仿宋_GB2312" w:eastAsia="方正小标宋简体" w:cs="方正小标宋简体"/>
          <w:sz w:val="44"/>
          <w:szCs w:val="44"/>
        </w:rPr>
        <w:t>202</w:t>
      </w:r>
      <w:r>
        <w:rPr>
          <w:rFonts w:hint="eastAsia" w:ascii="方正小标宋简体" w:hAnsi="仿宋_GB2312" w:eastAsia="方正小标宋简体" w:cs="方正小标宋简体"/>
          <w:sz w:val="44"/>
          <w:szCs w:val="44"/>
          <w:lang w:val="en-US" w:eastAsia="zh-CN"/>
        </w:rPr>
        <w:t>4</w:t>
      </w:r>
      <w:r>
        <w:rPr>
          <w:rFonts w:hint="eastAsia" w:ascii="方正小标宋简体" w:hAnsi="仿宋_GB2312" w:eastAsia="方正小标宋简体" w:cs="方正小标宋简体"/>
          <w:sz w:val="44"/>
          <w:szCs w:val="44"/>
        </w:rPr>
        <w:t>年度安全生产</w:t>
      </w:r>
      <w:r>
        <w:rPr>
          <w:rFonts w:hint="eastAsia" w:ascii="方正小标宋简体" w:hAnsi="仿宋_GB2312" w:eastAsia="方正小标宋简体" w:cs="方正小标宋简体"/>
          <w:sz w:val="44"/>
          <w:szCs w:val="44"/>
          <w:lang w:eastAsia="zh-CN"/>
        </w:rPr>
        <w:t>监督检查</w:t>
      </w:r>
      <w:r>
        <w:rPr>
          <w:rFonts w:hint="eastAsia" w:ascii="方正小标宋简体" w:hAnsi="仿宋_GB2312" w:eastAsia="方正小标宋简体" w:cs="方正小标宋简体"/>
          <w:sz w:val="44"/>
          <w:szCs w:val="44"/>
        </w:rPr>
        <w:t>工作计划</w:t>
      </w:r>
    </w:p>
    <w:p w14:paraId="1909B58A">
      <w:pPr>
        <w:autoSpaceDN w:val="0"/>
        <w:spacing w:line="620" w:lineRule="exact"/>
        <w:rPr>
          <w:rFonts w:ascii="Arial" w:hAnsi="宋体"/>
          <w:color w:val="5E5F60"/>
        </w:rPr>
      </w:pPr>
    </w:p>
    <w:p w14:paraId="07C14670">
      <w:pPr>
        <w:shd w:val="solid" w:color="FFFFFF" w:fill="auto"/>
        <w:autoSpaceDN w:val="0"/>
        <w:spacing w:line="62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为规范安全生产行政执法行为，强化行政执法责任落实，保障安全监管执法工作依法有序进行，根据《中华人民共和国安全生产法》、</w:t>
      </w:r>
      <w:r>
        <w:rPr>
          <w:rFonts w:hint="eastAsia" w:ascii="仿宋_GB2312" w:eastAsia="仿宋_GB2312" w:cs="仿宋_GB2312"/>
          <w:sz w:val="32"/>
          <w:szCs w:val="32"/>
        </w:rPr>
        <w:t>原</w:t>
      </w:r>
      <w:r>
        <w:rPr>
          <w:rFonts w:hint="eastAsia" w:ascii="仿宋_GB2312" w:eastAsia="仿宋_GB2312" w:cs="仿宋_GB2312"/>
          <w:color w:val="000000"/>
          <w:sz w:val="32"/>
          <w:szCs w:val="32"/>
        </w:rPr>
        <w:t>国家安全监管总局《关于印发安全生产年度监督检查计划编制办法的通知》（安监总政法〔</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w:t>
      </w:r>
      <w:r>
        <w:rPr>
          <w:rFonts w:ascii="仿宋_GB2312" w:eastAsia="仿宋_GB2312" w:cs="仿宋_GB2312"/>
          <w:color w:val="000000"/>
          <w:sz w:val="32"/>
          <w:szCs w:val="32"/>
        </w:rPr>
        <w:t>150</w:t>
      </w:r>
      <w:r>
        <w:rPr>
          <w:rFonts w:hint="eastAsia" w:ascii="仿宋_GB2312" w:eastAsia="仿宋_GB2312" w:cs="仿宋_GB2312"/>
          <w:color w:val="000000"/>
          <w:sz w:val="32"/>
          <w:szCs w:val="32"/>
        </w:rPr>
        <w:t>号）以及</w:t>
      </w:r>
      <w:r>
        <w:rPr>
          <w:rFonts w:hint="eastAsia" w:ascii="仿宋_GB2312" w:eastAsia="仿宋_GB2312" w:cs="仿宋_GB2312"/>
          <w:color w:val="000000"/>
          <w:sz w:val="32"/>
          <w:szCs w:val="32"/>
          <w:lang w:eastAsia="zh-CN"/>
        </w:rPr>
        <w:t>《舞钢市应急管理局职能配置、内设机构和人员编制规定》的要求</w:t>
      </w:r>
      <w:r>
        <w:rPr>
          <w:rFonts w:hint="eastAsia" w:ascii="仿宋_GB2312" w:hAnsi="宋体" w:eastAsia="仿宋_GB2312" w:cs="仿宋_GB2312"/>
          <w:kern w:val="0"/>
          <w:sz w:val="32"/>
          <w:szCs w:val="32"/>
        </w:rPr>
        <w:t>，结合</w:t>
      </w:r>
      <w:r>
        <w:rPr>
          <w:rFonts w:hint="eastAsia" w:ascii="仿宋_GB2312" w:hAnsi="宋体" w:eastAsia="仿宋_GB2312" w:cs="仿宋_GB2312"/>
          <w:kern w:val="0"/>
          <w:sz w:val="32"/>
          <w:szCs w:val="32"/>
          <w:lang w:eastAsia="zh-CN"/>
        </w:rPr>
        <w:t>我</w:t>
      </w:r>
      <w:r>
        <w:rPr>
          <w:rFonts w:hint="eastAsia" w:ascii="仿宋_GB2312" w:hAnsi="宋体" w:eastAsia="仿宋_GB2312" w:cs="仿宋_GB2312"/>
          <w:kern w:val="0"/>
          <w:sz w:val="32"/>
          <w:szCs w:val="32"/>
        </w:rPr>
        <w:t>市安全生产工作实际，制定本计划。</w:t>
      </w:r>
    </w:p>
    <w:p w14:paraId="37C7E64B">
      <w:pPr>
        <w:shd w:val="solid" w:color="FFFFFF" w:fill="auto"/>
        <w:autoSpaceDN w:val="0"/>
        <w:spacing w:line="62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一、指导思想</w:t>
      </w:r>
    </w:p>
    <w:p w14:paraId="529DC06C">
      <w:pPr>
        <w:spacing w:line="580" w:lineRule="exact"/>
        <w:ind w:firstLine="645"/>
        <w:rPr>
          <w:rFonts w:ascii="仿宋_GB2312" w:eastAsia="仿宋_GB2312" w:cs="仿宋_GB2312"/>
          <w:sz w:val="32"/>
          <w:szCs w:val="32"/>
          <w:lang w:val="zh-CN"/>
        </w:rPr>
      </w:pPr>
      <w:r>
        <w:rPr>
          <w:rFonts w:hint="eastAsia" w:ascii="仿宋_GB2312" w:eastAsia="仿宋_GB2312" w:cs="仿宋_GB2312"/>
          <w:sz w:val="32"/>
          <w:szCs w:val="32"/>
          <w:lang w:val="zh-CN"/>
        </w:rPr>
        <w:t>以党的二十大精神和习近平总书记关于安全生产重要论述为指导,深入贯彻落实</w:t>
      </w:r>
      <w:r>
        <w:rPr>
          <w:rFonts w:hint="eastAsia" w:ascii="仿宋_GB2312" w:eastAsia="仿宋_GB2312" w:cs="仿宋_GB2312"/>
          <w:sz w:val="32"/>
          <w:szCs w:val="32"/>
        </w:rPr>
        <w:t>市</w:t>
      </w:r>
      <w:r>
        <w:rPr>
          <w:rFonts w:hint="eastAsia" w:ascii="仿宋_GB2312" w:eastAsia="仿宋_GB2312" w:cs="仿宋_GB2312"/>
          <w:sz w:val="32"/>
          <w:szCs w:val="32"/>
          <w:lang w:val="zh-CN"/>
        </w:rPr>
        <w:t>委、</w:t>
      </w:r>
      <w:r>
        <w:rPr>
          <w:rFonts w:hint="eastAsia" w:ascii="仿宋_GB2312" w:eastAsia="仿宋_GB2312" w:cs="仿宋_GB2312"/>
          <w:sz w:val="32"/>
          <w:szCs w:val="32"/>
        </w:rPr>
        <w:t>市</w:t>
      </w:r>
      <w:r>
        <w:rPr>
          <w:rFonts w:hint="eastAsia" w:ascii="仿宋_GB2312" w:eastAsia="仿宋_GB2312" w:cs="仿宋_GB2312"/>
          <w:sz w:val="32"/>
          <w:szCs w:val="32"/>
          <w:lang w:val="zh-CN"/>
        </w:rPr>
        <w:t>政府决策部署,科学统筹合理安排,严格依法执法,推动企业落实安全生产主体责任,</w:t>
      </w:r>
      <w:r>
        <w:rPr>
          <w:rFonts w:hint="eastAsia" w:ascii="仿宋_GB2312" w:eastAsia="仿宋_GB2312" w:cs="仿宋_GB2312"/>
          <w:sz w:val="32"/>
          <w:szCs w:val="32"/>
        </w:rPr>
        <w:t>加强安全生产规范化建设，提高安全生产管理水平，</w:t>
      </w:r>
      <w:r>
        <w:rPr>
          <w:rFonts w:hint="eastAsia" w:ascii="仿宋_GB2312" w:eastAsia="仿宋_GB2312" w:cs="仿宋_GB2312"/>
          <w:sz w:val="32"/>
          <w:szCs w:val="32"/>
          <w:lang w:val="zh-CN"/>
        </w:rPr>
        <w:t>有效遏制生产安全事故发生,确保全</w:t>
      </w:r>
      <w:r>
        <w:rPr>
          <w:rFonts w:hint="eastAsia" w:ascii="仿宋_GB2312" w:eastAsia="仿宋_GB2312" w:cs="仿宋_GB2312"/>
          <w:sz w:val="32"/>
          <w:szCs w:val="32"/>
        </w:rPr>
        <w:t>市</w:t>
      </w:r>
      <w:r>
        <w:rPr>
          <w:rFonts w:hint="eastAsia" w:ascii="仿宋_GB2312" w:eastAsia="仿宋_GB2312" w:cs="仿宋_GB2312"/>
          <w:sz w:val="32"/>
          <w:szCs w:val="32"/>
          <w:lang w:val="zh-CN"/>
        </w:rPr>
        <w:t>安全生产形势持续向好,确保人民群众生命财产安全。</w:t>
      </w:r>
    </w:p>
    <w:p w14:paraId="581BDF0E">
      <w:pPr>
        <w:shd w:val="solid" w:color="FFFFFF" w:fill="auto"/>
        <w:autoSpaceDN w:val="0"/>
        <w:spacing w:line="62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二、工作目标</w:t>
      </w:r>
    </w:p>
    <w:p w14:paraId="406DCA93">
      <w:pPr>
        <w:numPr>
          <w:ilvl w:val="0"/>
          <w:numId w:val="0"/>
        </w:numPr>
        <w:spacing w:line="58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以督促企业落实主体责任为主线，以坚决杜绝发生重特大安全事故和事故总量、较大事故、死亡人数持续下降的“一杜绝、三下降”为目标，确保全市安全生产责任目标任务完成；按照《平顶山市安全生产委员会关于进一步加强企业安全生产属地管理的通知》和省应急厅“高危行业现场执法全覆盖、一般行业现场执法不低于三分之一”的要求，合理划分安全生产行政执法权限、确定监管执法职责，突出重点检查,聚焦重点区域、聚焦重点行业、聚焦重点企业、聚焦重点违法行为、聚焦重点时段,科学确定重点检查单位,做到精准执法、规范执法,提高监督检查效能，守牢安全生产底线。</w:t>
      </w:r>
    </w:p>
    <w:p w14:paraId="61A5635D">
      <w:pPr>
        <w:spacing w:line="580" w:lineRule="exact"/>
        <w:ind w:firstLine="640" w:firstLineChars="200"/>
        <w:rPr>
          <w:rFonts w:hint="eastAsia" w:ascii="黑体" w:hAnsi="黑体" w:eastAsia="黑体" w:cs="黑体"/>
          <w:bCs/>
          <w:color w:val="auto"/>
          <w:sz w:val="32"/>
          <w:szCs w:val="32"/>
          <w:lang w:val="zh-CN"/>
        </w:rPr>
      </w:pPr>
      <w:r>
        <w:rPr>
          <w:rFonts w:hint="eastAsia" w:ascii="黑体" w:hAnsi="黑体" w:eastAsia="黑体" w:cs="黑体"/>
          <w:kern w:val="0"/>
          <w:sz w:val="32"/>
          <w:szCs w:val="32"/>
        </w:rPr>
        <w:t>三、</w:t>
      </w:r>
      <w:r>
        <w:rPr>
          <w:rFonts w:hint="eastAsia" w:ascii="黑体" w:hAnsi="黑体" w:eastAsia="黑体" w:cs="黑体"/>
          <w:bCs/>
          <w:color w:val="auto"/>
          <w:sz w:val="32"/>
          <w:szCs w:val="32"/>
          <w:lang w:val="zh-CN"/>
        </w:rPr>
        <w:t>监督检查内容、范围、次数、方式</w:t>
      </w:r>
    </w:p>
    <w:p w14:paraId="56B291DB">
      <w:pPr>
        <w:numPr>
          <w:ilvl w:val="0"/>
          <w:numId w:val="0"/>
        </w:numPr>
        <w:spacing w:line="580" w:lineRule="exact"/>
        <w:ind w:firstLine="640" w:firstLineChars="200"/>
        <w:rPr>
          <w:rFonts w:hint="eastAsia" w:ascii="楷体_GB2312" w:hAnsi="楷体" w:eastAsia="楷体_GB2312" w:cs="楷体_GB2312"/>
          <w:color w:val="auto"/>
          <w:sz w:val="32"/>
          <w:szCs w:val="32"/>
          <w:lang w:val="zh-CN"/>
        </w:rPr>
      </w:pPr>
      <w:r>
        <w:rPr>
          <w:rFonts w:hint="eastAsia" w:ascii="楷体_GB2312" w:hAnsi="楷体" w:eastAsia="楷体_GB2312" w:cs="楷体_GB2312"/>
          <w:color w:val="auto"/>
          <w:sz w:val="32"/>
          <w:szCs w:val="32"/>
          <w:lang w:val="zh-CN"/>
        </w:rPr>
        <w:t>（一）检查内容</w:t>
      </w:r>
    </w:p>
    <w:p w14:paraId="236CD788">
      <w:pPr>
        <w:numPr>
          <w:ilvl w:val="0"/>
          <w:numId w:val="0"/>
        </w:numPr>
        <w:spacing w:line="58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检查生产经营单位贯彻执行《中华人民共和国安全生产法》、《河南省安全生产风险管控与隐患治理办法》等法律法规情况。检查的具体内容，根据被检查单位行业类别、规模大小、季节特点等因素</w:t>
      </w:r>
      <w:r>
        <w:rPr>
          <w:rFonts w:hint="eastAsia" w:ascii="仿宋_GB2312" w:eastAsia="仿宋_GB2312" w:cs="仿宋_GB2312"/>
          <w:color w:val="auto"/>
          <w:sz w:val="32"/>
          <w:szCs w:val="32"/>
          <w:lang w:val="en-US" w:eastAsia="zh-CN"/>
        </w:rPr>
        <w:t>合理</w:t>
      </w:r>
      <w:r>
        <w:rPr>
          <w:rFonts w:hint="eastAsia" w:ascii="仿宋_GB2312" w:eastAsia="仿宋_GB2312" w:cs="仿宋_GB2312"/>
          <w:color w:val="auto"/>
          <w:sz w:val="32"/>
          <w:szCs w:val="32"/>
          <w:lang w:val="zh-CN"/>
        </w:rPr>
        <w:t>制定现场检查方案。</w:t>
      </w:r>
    </w:p>
    <w:p w14:paraId="64AC83B4">
      <w:pPr>
        <w:numPr>
          <w:ilvl w:val="0"/>
          <w:numId w:val="0"/>
        </w:numPr>
        <w:spacing w:line="580" w:lineRule="exact"/>
        <w:ind w:firstLine="640" w:firstLineChars="200"/>
        <w:rPr>
          <w:rFonts w:hint="eastAsia" w:ascii="仿宋_GB2312" w:eastAsia="仿宋_GB2312" w:cs="仿宋_GB2312"/>
          <w:color w:val="auto"/>
          <w:sz w:val="32"/>
          <w:szCs w:val="32"/>
          <w:lang w:val="zh-CN"/>
        </w:rPr>
      </w:pPr>
      <w:r>
        <w:rPr>
          <w:rFonts w:hint="eastAsia" w:ascii="楷体_GB2312" w:hAnsi="楷体" w:eastAsia="楷体_GB2312" w:cs="楷体_GB2312"/>
          <w:color w:val="auto"/>
          <w:sz w:val="32"/>
          <w:szCs w:val="32"/>
          <w:lang w:val="zh-CN"/>
        </w:rPr>
        <w:t>（</w:t>
      </w:r>
      <w:r>
        <w:rPr>
          <w:rFonts w:hint="eastAsia" w:ascii="楷体_GB2312" w:hAnsi="楷体" w:eastAsia="楷体_GB2312" w:cs="楷体_GB2312"/>
          <w:color w:val="auto"/>
          <w:sz w:val="32"/>
          <w:szCs w:val="32"/>
          <w:lang w:val="en-US" w:eastAsia="zh-CN"/>
        </w:rPr>
        <w:t>二</w:t>
      </w:r>
      <w:r>
        <w:rPr>
          <w:rFonts w:hint="eastAsia" w:ascii="楷体_GB2312" w:hAnsi="楷体" w:eastAsia="楷体_GB2312" w:cs="楷体_GB2312"/>
          <w:color w:val="auto"/>
          <w:sz w:val="32"/>
          <w:szCs w:val="32"/>
          <w:lang w:val="zh-CN"/>
        </w:rPr>
        <w:t>）检查范围</w:t>
      </w:r>
    </w:p>
    <w:p w14:paraId="558206FA">
      <w:pPr>
        <w:numPr>
          <w:ilvl w:val="0"/>
          <w:numId w:val="0"/>
        </w:numPr>
        <w:spacing w:line="58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en-US" w:eastAsia="zh-CN"/>
        </w:rPr>
        <w:t>重点检查单位包括：</w:t>
      </w:r>
      <w:r>
        <w:rPr>
          <w:rFonts w:hint="eastAsia" w:ascii="仿宋_GB2312" w:eastAsia="仿宋_GB2312" w:cs="仿宋_GB2312"/>
          <w:color w:val="auto"/>
          <w:sz w:val="32"/>
          <w:szCs w:val="32"/>
          <w:lang w:val="zh-CN"/>
        </w:rPr>
        <w:t>边坡高度200米以上的露天矿山，重要生产生活设施上游的尾矿库，“两重点、一重大”危险化学品、金属冶炼、涉爆粉尘等安全风险等级较高的生产经营单位</w:t>
      </w:r>
      <w:r>
        <w:rPr>
          <w:rFonts w:hint="default" w:ascii="仿宋_GB2312" w:eastAsia="仿宋_GB2312" w:cs="仿宋_GB2312"/>
          <w:color w:val="auto"/>
          <w:sz w:val="32"/>
          <w:szCs w:val="32"/>
          <w:lang w:val="en"/>
        </w:rPr>
        <w:t>、</w:t>
      </w:r>
      <w:r>
        <w:rPr>
          <w:rFonts w:hint="eastAsia" w:ascii="仿宋_GB2312" w:eastAsia="仿宋_GB2312" w:cs="仿宋_GB2312"/>
          <w:color w:val="auto"/>
          <w:sz w:val="32"/>
          <w:szCs w:val="32"/>
          <w:lang w:val="zh-CN"/>
        </w:rPr>
        <w:t>近三年发生过造成人员死亡的生产安全事故、纳入失信惩戒、</w:t>
      </w:r>
      <w:r>
        <w:rPr>
          <w:rFonts w:hint="default" w:ascii="仿宋_GB2312" w:eastAsia="仿宋_GB2312" w:cs="仿宋_GB2312"/>
          <w:color w:val="auto"/>
          <w:sz w:val="32"/>
          <w:szCs w:val="32"/>
          <w:lang w:val="en"/>
        </w:rPr>
        <w:t>停产整顿、技改基建、试生产或复工复产等生产经营单位，确定为重点检查单位</w:t>
      </w:r>
      <w:r>
        <w:rPr>
          <w:rFonts w:hint="eastAsia" w:ascii="仿宋_GB2312" w:eastAsia="仿宋_GB2312" w:cs="仿宋_GB2312"/>
          <w:color w:val="auto"/>
          <w:sz w:val="32"/>
          <w:szCs w:val="32"/>
          <w:lang w:val="zh-CN"/>
        </w:rPr>
        <w:t>。</w:t>
      </w:r>
    </w:p>
    <w:p w14:paraId="269E5884">
      <w:pPr>
        <w:numPr>
          <w:ilvl w:val="0"/>
          <w:numId w:val="0"/>
        </w:numPr>
        <w:spacing w:line="58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一般检查单位</w:t>
      </w:r>
      <w:r>
        <w:rPr>
          <w:rFonts w:hint="eastAsia" w:ascii="仿宋_GB2312" w:eastAsia="仿宋_GB2312" w:cs="仿宋_GB2312"/>
          <w:color w:val="auto"/>
          <w:sz w:val="32"/>
          <w:szCs w:val="32"/>
          <w:lang w:val="en-US" w:eastAsia="zh-CN"/>
        </w:rPr>
        <w:t>包括：</w:t>
      </w:r>
      <w:r>
        <w:rPr>
          <w:rFonts w:hint="eastAsia" w:ascii="仿宋_GB2312" w:eastAsia="仿宋_GB2312" w:cs="仿宋_GB2312"/>
          <w:color w:val="auto"/>
          <w:sz w:val="32"/>
          <w:szCs w:val="32"/>
          <w:lang w:val="zh-CN"/>
        </w:rPr>
        <w:t>本部门负责监督检查的重点检查单位以外的生产经营单位。</w:t>
      </w:r>
    </w:p>
    <w:p w14:paraId="430A6A17">
      <w:pPr>
        <w:numPr>
          <w:ilvl w:val="0"/>
          <w:numId w:val="0"/>
        </w:numPr>
        <w:spacing w:line="580" w:lineRule="exact"/>
        <w:ind w:firstLine="640" w:firstLineChars="200"/>
        <w:rPr>
          <w:rFonts w:hint="eastAsia" w:ascii="楷体_GB2312" w:hAnsi="楷体" w:eastAsia="楷体_GB2312" w:cs="楷体_GB2312"/>
          <w:color w:val="auto"/>
          <w:sz w:val="32"/>
          <w:szCs w:val="32"/>
        </w:rPr>
      </w:pPr>
      <w:r>
        <w:rPr>
          <w:rFonts w:hint="eastAsia" w:ascii="楷体_GB2312" w:hAnsi="楷体" w:eastAsia="楷体_GB2312" w:cs="楷体_GB2312"/>
          <w:color w:val="auto"/>
          <w:sz w:val="32"/>
          <w:szCs w:val="32"/>
          <w:lang w:eastAsia="zh-CN"/>
        </w:rPr>
        <w:t>（</w:t>
      </w:r>
      <w:r>
        <w:rPr>
          <w:rFonts w:hint="eastAsia" w:ascii="楷体_GB2312" w:hAnsi="楷体" w:eastAsia="楷体_GB2312" w:cs="楷体_GB2312"/>
          <w:color w:val="auto"/>
          <w:sz w:val="32"/>
          <w:szCs w:val="32"/>
          <w:lang w:val="en-US" w:eastAsia="zh-CN"/>
        </w:rPr>
        <w:t>三</w:t>
      </w:r>
      <w:r>
        <w:rPr>
          <w:rFonts w:hint="eastAsia" w:ascii="楷体_GB2312" w:hAnsi="楷体" w:eastAsia="楷体_GB2312" w:cs="楷体_GB2312"/>
          <w:color w:val="auto"/>
          <w:sz w:val="32"/>
          <w:szCs w:val="32"/>
          <w:lang w:eastAsia="zh-CN"/>
        </w:rPr>
        <w:t>）</w:t>
      </w:r>
      <w:r>
        <w:rPr>
          <w:rFonts w:hint="eastAsia" w:ascii="楷体_GB2312" w:hAnsi="楷体" w:eastAsia="楷体_GB2312" w:cs="楷体_GB2312"/>
          <w:color w:val="auto"/>
          <w:sz w:val="32"/>
          <w:szCs w:val="32"/>
        </w:rPr>
        <w:t>检查</w:t>
      </w:r>
      <w:r>
        <w:rPr>
          <w:rFonts w:hint="eastAsia" w:ascii="楷体_GB2312" w:hAnsi="楷体" w:eastAsia="楷体_GB2312" w:cs="楷体_GB2312"/>
          <w:color w:val="auto"/>
          <w:sz w:val="32"/>
          <w:szCs w:val="32"/>
          <w:lang w:val="en-US" w:eastAsia="zh-CN"/>
        </w:rPr>
        <w:t>频次</w:t>
      </w:r>
    </w:p>
    <w:p w14:paraId="59B09E9A">
      <w:pPr>
        <w:numPr>
          <w:ilvl w:val="0"/>
          <w:numId w:val="0"/>
        </w:numPr>
        <w:spacing w:line="58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对重点检查单位每年至少进行</w:t>
      </w:r>
      <w:r>
        <w:rPr>
          <w:rFonts w:ascii="仿宋_GB2312" w:eastAsia="仿宋_GB2312" w:cs="仿宋_GB2312"/>
          <w:color w:val="auto"/>
          <w:sz w:val="32"/>
          <w:szCs w:val="32"/>
        </w:rPr>
        <w:t>1</w:t>
      </w:r>
      <w:r>
        <w:rPr>
          <w:rFonts w:hint="eastAsia" w:ascii="仿宋_GB2312" w:eastAsia="仿宋_GB2312" w:cs="仿宋_GB2312"/>
          <w:color w:val="auto"/>
          <w:sz w:val="32"/>
          <w:szCs w:val="32"/>
        </w:rPr>
        <w:t>次监督检查；对一般检查单位根据实际情况合理确定监督检查的频次。</w:t>
      </w:r>
    </w:p>
    <w:p w14:paraId="44058C64">
      <w:pPr>
        <w:numPr>
          <w:ilvl w:val="0"/>
          <w:numId w:val="0"/>
        </w:numPr>
        <w:spacing w:line="580" w:lineRule="exact"/>
        <w:ind w:firstLine="640" w:firstLineChars="200"/>
        <w:rPr>
          <w:rFonts w:ascii="仿宋_GB2312" w:eastAsia="仿宋_GB2312"/>
          <w:color w:val="auto"/>
          <w:sz w:val="32"/>
          <w:szCs w:val="32"/>
        </w:rPr>
      </w:pPr>
      <w:r>
        <w:rPr>
          <w:rFonts w:hint="eastAsia" w:ascii="楷体_GB2312" w:hAnsi="楷体" w:eastAsia="楷体_GB2312" w:cs="楷体_GB2312"/>
          <w:color w:val="auto"/>
          <w:sz w:val="32"/>
          <w:szCs w:val="32"/>
          <w:lang w:eastAsia="zh-CN"/>
        </w:rPr>
        <w:t>（</w:t>
      </w:r>
      <w:r>
        <w:rPr>
          <w:rFonts w:hint="eastAsia" w:ascii="楷体_GB2312" w:hAnsi="楷体" w:eastAsia="楷体_GB2312" w:cs="楷体_GB2312"/>
          <w:color w:val="auto"/>
          <w:sz w:val="32"/>
          <w:szCs w:val="32"/>
          <w:lang w:val="en-US" w:eastAsia="zh-CN"/>
        </w:rPr>
        <w:t>四</w:t>
      </w:r>
      <w:r>
        <w:rPr>
          <w:rFonts w:hint="eastAsia" w:ascii="楷体_GB2312" w:hAnsi="楷体" w:eastAsia="楷体_GB2312" w:cs="楷体_GB2312"/>
          <w:color w:val="auto"/>
          <w:sz w:val="32"/>
          <w:szCs w:val="32"/>
          <w:lang w:eastAsia="zh-CN"/>
        </w:rPr>
        <w:t>）</w:t>
      </w:r>
      <w:r>
        <w:rPr>
          <w:rFonts w:hint="eastAsia" w:ascii="楷体_GB2312" w:hAnsi="楷体" w:eastAsia="楷体_GB2312" w:cs="楷体_GB2312"/>
          <w:color w:val="auto"/>
          <w:sz w:val="32"/>
          <w:szCs w:val="32"/>
        </w:rPr>
        <w:t>检查方式：</w:t>
      </w:r>
    </w:p>
    <w:p w14:paraId="1F801E84">
      <w:pPr>
        <w:numPr>
          <w:ilvl w:val="0"/>
          <w:numId w:val="0"/>
        </w:numPr>
        <w:spacing w:line="580" w:lineRule="exact"/>
        <w:ind w:firstLine="640" w:firstLineChars="200"/>
        <w:rPr>
          <w:rFonts w:ascii="仿宋_GB2312" w:hAnsi="宋体" w:eastAsia="仿宋_GB2312"/>
          <w:kern w:val="0"/>
          <w:sz w:val="32"/>
          <w:szCs w:val="32"/>
        </w:rPr>
      </w:pPr>
      <w:r>
        <w:rPr>
          <w:rFonts w:hint="eastAsia" w:ascii="仿宋_GB2312" w:eastAsia="仿宋_GB2312" w:cs="仿宋_GB2312"/>
          <w:color w:val="auto"/>
          <w:sz w:val="32"/>
          <w:szCs w:val="32"/>
        </w:rPr>
        <w:t>实施重点检查，依照监督检查计划，全面实行监督检查全覆盖，结合实际情况随机确定监督检查人员</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实施一般检查，采取“双随机”抽查方式，依托“国家企业信用信息公示系统”，单独制定“双随机”执法检查方案、计划，</w:t>
      </w:r>
      <w:r>
        <w:rPr>
          <w:rFonts w:hint="eastAsia" w:ascii="仿宋_GB2312" w:eastAsia="仿宋_GB2312" w:cs="仿宋_GB2312"/>
          <w:color w:val="auto"/>
          <w:sz w:val="32"/>
          <w:szCs w:val="32"/>
          <w:lang w:val="en-US" w:eastAsia="zh-CN"/>
        </w:rPr>
        <w:t>合理确定抽查事项，</w:t>
      </w:r>
      <w:r>
        <w:rPr>
          <w:rFonts w:hint="eastAsia" w:ascii="仿宋_GB2312" w:eastAsia="仿宋_GB2312" w:cs="仿宋_GB2312"/>
          <w:color w:val="auto"/>
          <w:sz w:val="32"/>
          <w:szCs w:val="32"/>
        </w:rPr>
        <w:t>随机选取被检查单位、随机确定监督检查人员</w:t>
      </w:r>
      <w:r>
        <w:rPr>
          <w:rFonts w:hint="eastAsia" w:ascii="仿宋_GB2312" w:eastAsia="仿宋_GB2312" w:cs="仿宋_GB2312"/>
          <w:color w:val="auto"/>
          <w:sz w:val="32"/>
          <w:szCs w:val="32"/>
          <w:lang w:eastAsia="zh-CN"/>
        </w:rPr>
        <w:t>。</w:t>
      </w:r>
    </w:p>
    <w:p w14:paraId="1BBE5012">
      <w:pPr>
        <w:shd w:val="solid" w:color="FFFFFF" w:fill="auto"/>
        <w:autoSpaceDN w:val="0"/>
        <w:spacing w:line="62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四、监督检查力量和执法工作日部署</w:t>
      </w:r>
    </w:p>
    <w:p w14:paraId="1C373457">
      <w:pPr>
        <w:shd w:val="solid" w:color="FFFFFF" w:fill="auto"/>
        <w:autoSpaceDN w:val="0"/>
        <w:spacing w:line="620" w:lineRule="exact"/>
        <w:ind w:firstLine="640" w:firstLineChars="200"/>
        <w:rPr>
          <w:rFonts w:ascii="楷体_GB2312" w:hAnsi="宋体" w:eastAsia="楷体_GB2312"/>
          <w:kern w:val="0"/>
          <w:sz w:val="32"/>
          <w:szCs w:val="32"/>
        </w:rPr>
      </w:pPr>
      <w:r>
        <w:rPr>
          <w:rFonts w:hint="eastAsia" w:ascii="楷体_GB2312" w:hAnsi="楷体" w:eastAsia="楷体_GB2312" w:cs="楷体_GB2312"/>
          <w:sz w:val="32"/>
          <w:szCs w:val="32"/>
        </w:rPr>
        <w:t>（一）监督检查力量</w:t>
      </w:r>
    </w:p>
    <w:p w14:paraId="6C72B744">
      <w:pPr>
        <w:shd w:val="solid" w:color="FFFFFF" w:fill="auto"/>
        <w:autoSpaceDN w:val="0"/>
        <w:spacing w:line="62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市应急管理局在编人数为</w:t>
      </w:r>
      <w:r>
        <w:rPr>
          <w:rFonts w:hint="eastAsia" w:ascii="仿宋_GB2312" w:hAnsi="宋体" w:eastAsia="仿宋_GB2312" w:cs="仿宋_GB2312"/>
          <w:kern w:val="0"/>
          <w:sz w:val="32"/>
          <w:szCs w:val="32"/>
          <w:lang w:val="en-US" w:eastAsia="zh-CN"/>
        </w:rPr>
        <w:t>54</w:t>
      </w:r>
      <w:r>
        <w:rPr>
          <w:rFonts w:hint="eastAsia" w:ascii="仿宋_GB2312" w:hAnsi="宋体" w:eastAsia="仿宋_GB2312" w:cs="仿宋_GB2312"/>
          <w:kern w:val="0"/>
          <w:sz w:val="32"/>
          <w:szCs w:val="32"/>
        </w:rPr>
        <w:t>人，执法股室、队人数为</w:t>
      </w:r>
      <w:r>
        <w:rPr>
          <w:rFonts w:hint="eastAsia" w:ascii="仿宋_GB2312" w:hAnsi="宋体" w:eastAsia="仿宋_GB2312" w:cs="仿宋_GB2312"/>
          <w:kern w:val="0"/>
          <w:sz w:val="32"/>
          <w:szCs w:val="32"/>
          <w:lang w:val="en-US" w:eastAsia="zh-CN"/>
        </w:rPr>
        <w:t>17</w:t>
      </w:r>
      <w:r>
        <w:rPr>
          <w:rFonts w:hint="eastAsia" w:ascii="仿宋_GB2312" w:hAnsi="宋体" w:eastAsia="仿宋_GB2312" w:cs="仿宋_GB2312"/>
          <w:kern w:val="0"/>
          <w:sz w:val="32"/>
          <w:szCs w:val="32"/>
        </w:rPr>
        <w:t>人，列入执法计划</w:t>
      </w:r>
      <w:r>
        <w:rPr>
          <w:rFonts w:hint="eastAsia" w:ascii="仿宋_GB2312" w:hAnsi="宋体" w:eastAsia="仿宋_GB2312" w:cs="仿宋_GB2312"/>
          <w:kern w:val="0"/>
          <w:sz w:val="32"/>
          <w:szCs w:val="32"/>
          <w:lang w:val="en-US" w:eastAsia="zh-CN"/>
        </w:rPr>
        <w:t>15</w:t>
      </w:r>
      <w:r>
        <w:rPr>
          <w:rFonts w:hint="eastAsia" w:ascii="仿宋_GB2312" w:hAnsi="宋体" w:eastAsia="仿宋_GB2312" w:cs="仿宋_GB2312"/>
          <w:kern w:val="0"/>
          <w:sz w:val="32"/>
          <w:szCs w:val="32"/>
        </w:rPr>
        <w:t>人，符合《国家安全监管总局关于印发〈安全生产年度监督检查计划编制办法〉的通知》（安监总政法〔</w:t>
      </w:r>
      <w:r>
        <w:rPr>
          <w:rFonts w:ascii="仿宋_GB2312" w:hAnsi="宋体" w:eastAsia="仿宋_GB2312" w:cs="仿宋_GB2312"/>
          <w:kern w:val="0"/>
          <w:sz w:val="32"/>
          <w:szCs w:val="32"/>
        </w:rPr>
        <w:t>2017</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150</w:t>
      </w:r>
      <w:r>
        <w:rPr>
          <w:rFonts w:hint="eastAsia" w:ascii="仿宋_GB2312" w:hAnsi="宋体" w:eastAsia="仿宋_GB2312" w:cs="仿宋_GB2312"/>
          <w:kern w:val="0"/>
          <w:sz w:val="32"/>
          <w:szCs w:val="32"/>
        </w:rPr>
        <w:t>号）文件要求的不低于8</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之规定。</w:t>
      </w:r>
    </w:p>
    <w:p w14:paraId="46946DAE">
      <w:pPr>
        <w:numPr>
          <w:ilvl w:val="0"/>
          <w:numId w:val="1"/>
        </w:numPr>
        <w:shd w:val="solid" w:color="FFFFFF" w:fill="auto"/>
        <w:autoSpaceDN w:val="0"/>
        <w:spacing w:line="620" w:lineRule="exact"/>
        <w:ind w:firstLine="640" w:firstLineChars="200"/>
        <w:rPr>
          <w:rFonts w:hint="eastAsia" w:ascii="楷体_GB2312" w:hAnsi="楷体" w:eastAsia="楷体_GB2312" w:cs="楷体_GB2312"/>
          <w:sz w:val="32"/>
          <w:szCs w:val="32"/>
        </w:rPr>
      </w:pPr>
      <w:r>
        <w:rPr>
          <w:rFonts w:hint="eastAsia" w:ascii="楷体_GB2312" w:hAnsi="楷体" w:eastAsia="楷体_GB2312" w:cs="楷体_GB2312"/>
          <w:sz w:val="32"/>
          <w:szCs w:val="32"/>
        </w:rPr>
        <w:t>执法工作日</w:t>
      </w:r>
    </w:p>
    <w:p w14:paraId="089CDDE1">
      <w:pPr>
        <w:shd w:val="solid" w:color="FFFFFF" w:fill="auto"/>
        <w:autoSpaceDN w:val="0"/>
        <w:spacing w:line="620" w:lineRule="exact"/>
        <w:ind w:firstLine="320" w:firstLineChars="100"/>
        <w:rPr>
          <w:rFonts w:ascii="仿宋_GB2312" w:hAnsi="宋体" w:eastAsia="仿宋_GB2312"/>
          <w:kern w:val="0"/>
          <w:sz w:val="32"/>
          <w:szCs w:val="32"/>
        </w:rPr>
      </w:pPr>
      <w:r>
        <w:rPr>
          <w:rFonts w:ascii="仿宋_GB2312" w:hAnsi="宋体" w:eastAsia="仿宋_GB2312" w:cs="仿宋_GB2312"/>
          <w:kern w:val="0"/>
          <w:sz w:val="32"/>
          <w:szCs w:val="32"/>
        </w:rPr>
        <w:t xml:space="preserve">  1.</w:t>
      </w:r>
      <w:r>
        <w:rPr>
          <w:rFonts w:hint="eastAsia" w:ascii="仿宋_GB2312" w:hAnsi="宋体" w:eastAsia="仿宋_GB2312" w:cs="仿宋_GB2312"/>
          <w:kern w:val="0"/>
          <w:sz w:val="32"/>
          <w:szCs w:val="32"/>
        </w:rPr>
        <w:t>总法定工作日为：国家法定工作日×执法人员数量</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251</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15</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3765</w:t>
      </w:r>
      <w:r>
        <w:rPr>
          <w:rFonts w:hint="eastAsia" w:ascii="仿宋_GB2312" w:hAnsi="宋体" w:eastAsia="仿宋_GB2312" w:cs="仿宋_GB2312"/>
          <w:kern w:val="0"/>
          <w:sz w:val="32"/>
          <w:szCs w:val="32"/>
        </w:rPr>
        <w:t>个工作日。</w:t>
      </w:r>
    </w:p>
    <w:p w14:paraId="3454167B">
      <w:pPr>
        <w:shd w:val="solid" w:color="FFFFFF" w:fill="auto"/>
        <w:autoSpaceDN w:val="0"/>
        <w:spacing w:line="620" w:lineRule="exact"/>
        <w:ind w:firstLine="640" w:firstLineChars="200"/>
        <w:rPr>
          <w:rFonts w:hint="eastAsia"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非执法工作日包括：机关值班、学习、培训、考核、会议、病、事假、公务员法定年休假、检查指导乡镇（街道）综合监管办公室、参加党群活动等，合计</w:t>
      </w:r>
      <w:r>
        <w:rPr>
          <w:rFonts w:hint="eastAsia" w:ascii="仿宋_GB2312" w:hAnsi="宋体" w:eastAsia="仿宋_GB2312" w:cs="仿宋_GB2312"/>
          <w:kern w:val="0"/>
          <w:sz w:val="32"/>
          <w:szCs w:val="32"/>
          <w:lang w:val="en-US" w:eastAsia="zh-CN"/>
        </w:rPr>
        <w:t>1155</w:t>
      </w:r>
      <w:r>
        <w:rPr>
          <w:rFonts w:hint="eastAsia" w:ascii="仿宋_GB2312" w:hAnsi="宋体" w:eastAsia="仿宋_GB2312" w:cs="仿宋_GB2312"/>
          <w:kern w:val="0"/>
          <w:sz w:val="32"/>
          <w:szCs w:val="32"/>
        </w:rPr>
        <w:t>个工作日。</w:t>
      </w:r>
    </w:p>
    <w:p w14:paraId="512D5BAA">
      <w:pPr>
        <w:pStyle w:val="7"/>
        <w:widowControl/>
        <w:spacing w:before="0" w:beforeAutospacing="0" w:after="0" w:afterAutospacing="0" w:line="620" w:lineRule="exact"/>
        <w:ind w:firstLine="640" w:firstLineChars="200"/>
        <w:jc w:val="both"/>
        <w:rPr>
          <w:rFonts w:hint="eastAsia" w:ascii="仿宋_GB2312" w:hAnsi="宋体" w:eastAsia="仿宋_GB2312" w:cs="仿宋_GB2312"/>
          <w:sz w:val="32"/>
          <w:szCs w:val="32"/>
          <w:lang w:val="en-US"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其他执法工作日包括：</w:t>
      </w:r>
      <w:r>
        <w:rPr>
          <w:rFonts w:ascii="仿宋_GB2312" w:hAnsi="宋体" w:eastAsia="仿宋_GB2312" w:cs="仿宋_GB2312"/>
          <w:sz w:val="32"/>
          <w:szCs w:val="32"/>
        </w:rPr>
        <w:t>开展安全生产综合监管</w:t>
      </w:r>
      <w:r>
        <w:rPr>
          <w:rFonts w:hint="eastAsia" w:ascii="仿宋_GB2312" w:hAnsi="宋体" w:eastAsia="仿宋_GB2312" w:cs="仿宋_GB2312"/>
          <w:sz w:val="32"/>
          <w:szCs w:val="32"/>
        </w:rPr>
        <w:t>、</w:t>
      </w:r>
      <w:r>
        <w:rPr>
          <w:rFonts w:ascii="仿宋_GB2312" w:hAnsi="宋体" w:eastAsia="仿宋_GB2312" w:cs="仿宋_GB2312"/>
          <w:sz w:val="32"/>
          <w:szCs w:val="32"/>
        </w:rPr>
        <w:t>实施行政许可</w:t>
      </w:r>
      <w:r>
        <w:rPr>
          <w:rFonts w:hint="eastAsia" w:ascii="仿宋_GB2312" w:hAnsi="宋体" w:eastAsia="仿宋_GB2312" w:cs="仿宋_GB2312"/>
          <w:sz w:val="32"/>
          <w:szCs w:val="32"/>
        </w:rPr>
        <w:t>、</w:t>
      </w:r>
      <w:r>
        <w:rPr>
          <w:rFonts w:ascii="仿宋_GB2312" w:hAnsi="宋体" w:eastAsia="仿宋_GB2312" w:cs="仿宋_GB2312"/>
          <w:sz w:val="32"/>
          <w:szCs w:val="32"/>
        </w:rPr>
        <w:t>组织生产安全事故调查和处理</w:t>
      </w:r>
      <w:r>
        <w:rPr>
          <w:rFonts w:hint="eastAsia" w:ascii="仿宋_GB2312" w:hAnsi="宋体" w:eastAsia="仿宋_GB2312" w:cs="仿宋_GB2312"/>
          <w:sz w:val="32"/>
          <w:szCs w:val="32"/>
        </w:rPr>
        <w:t>、</w:t>
      </w:r>
      <w:r>
        <w:rPr>
          <w:rFonts w:ascii="仿宋_GB2312" w:hAnsi="宋体" w:eastAsia="仿宋_GB2312" w:cs="仿宋_GB2312"/>
          <w:sz w:val="32"/>
          <w:szCs w:val="32"/>
        </w:rPr>
        <w:t>调查核实安全生产投诉举报</w:t>
      </w:r>
      <w:r>
        <w:rPr>
          <w:rFonts w:hint="eastAsia" w:ascii="仿宋_GB2312" w:hAnsi="宋体" w:eastAsia="仿宋_GB2312" w:cs="仿宋_GB2312"/>
          <w:sz w:val="32"/>
          <w:szCs w:val="32"/>
        </w:rPr>
        <w:t>、</w:t>
      </w:r>
      <w:r>
        <w:rPr>
          <w:rFonts w:ascii="仿宋_GB2312" w:hAnsi="宋体" w:eastAsia="仿宋_GB2312" w:cs="仿宋_GB2312"/>
          <w:sz w:val="32"/>
          <w:szCs w:val="32"/>
        </w:rPr>
        <w:t>参加有关部门联合执法</w:t>
      </w:r>
      <w:r>
        <w:rPr>
          <w:rFonts w:hint="eastAsia" w:ascii="仿宋_GB2312" w:hAnsi="宋体" w:eastAsia="仿宋_GB2312" w:cs="仿宋_GB2312"/>
          <w:sz w:val="32"/>
          <w:szCs w:val="32"/>
        </w:rPr>
        <w:t>、</w:t>
      </w:r>
      <w:r>
        <w:rPr>
          <w:rFonts w:ascii="仿宋_GB2312" w:hAnsi="宋体" w:eastAsia="仿宋_GB2312" w:cs="仿宋_GB2312"/>
          <w:sz w:val="32"/>
          <w:szCs w:val="32"/>
        </w:rPr>
        <w:t>办理有关法律、法规、规章规定的登记、备案</w:t>
      </w:r>
      <w:r>
        <w:rPr>
          <w:rFonts w:hint="eastAsia" w:ascii="仿宋_GB2312" w:hAnsi="宋体" w:eastAsia="仿宋_GB2312" w:cs="仿宋_GB2312"/>
          <w:sz w:val="32"/>
          <w:szCs w:val="32"/>
        </w:rPr>
        <w:t>、</w:t>
      </w:r>
      <w:r>
        <w:rPr>
          <w:rFonts w:ascii="仿宋_GB2312" w:hAnsi="宋体" w:eastAsia="仿宋_GB2312" w:cs="仿宋_GB2312"/>
          <w:sz w:val="32"/>
          <w:szCs w:val="32"/>
        </w:rPr>
        <w:t>开展安全生产宣传教育培训</w:t>
      </w:r>
      <w:r>
        <w:rPr>
          <w:rFonts w:hint="eastAsia" w:ascii="仿宋_GB2312" w:hAnsi="宋体" w:eastAsia="仿宋_GB2312" w:cs="仿宋_GB2312"/>
          <w:sz w:val="32"/>
          <w:szCs w:val="32"/>
        </w:rPr>
        <w:t>、</w:t>
      </w:r>
      <w:r>
        <w:rPr>
          <w:rFonts w:ascii="仿宋_GB2312" w:hAnsi="宋体" w:eastAsia="仿宋_GB2312" w:cs="仿宋_GB2312"/>
          <w:sz w:val="32"/>
          <w:szCs w:val="32"/>
        </w:rPr>
        <w:t>办理行政复议、行政应诉</w:t>
      </w:r>
      <w:r>
        <w:rPr>
          <w:rFonts w:hint="eastAsia" w:ascii="仿宋_GB2312" w:hAnsi="宋体" w:eastAsia="仿宋_GB2312" w:cs="仿宋_GB2312"/>
          <w:sz w:val="32"/>
          <w:szCs w:val="32"/>
        </w:rPr>
        <w:t>、</w:t>
      </w:r>
      <w:r>
        <w:rPr>
          <w:rFonts w:ascii="仿宋_GB2312" w:hAnsi="宋体" w:eastAsia="仿宋_GB2312" w:cs="仿宋_GB2312"/>
          <w:sz w:val="32"/>
          <w:szCs w:val="32"/>
        </w:rPr>
        <w:t>完成本级人民政府或者上级安全监管部门安排的执法工作任务</w:t>
      </w:r>
      <w:r>
        <w:rPr>
          <w:rFonts w:hint="eastAsia" w:ascii="仿宋_GB2312" w:hAnsi="宋体" w:eastAsia="仿宋_GB2312" w:cs="仿宋_GB2312"/>
          <w:sz w:val="32"/>
          <w:szCs w:val="32"/>
        </w:rPr>
        <w:t>等，合计</w:t>
      </w:r>
      <w:r>
        <w:rPr>
          <w:rFonts w:hint="eastAsia" w:ascii="仿宋_GB2312" w:hAnsi="宋体" w:eastAsia="仿宋_GB2312" w:cs="仿宋_GB2312"/>
          <w:sz w:val="32"/>
          <w:szCs w:val="32"/>
          <w:lang w:val="en-US" w:eastAsia="zh-CN"/>
        </w:rPr>
        <w:t>1200</w:t>
      </w:r>
      <w:r>
        <w:rPr>
          <w:rFonts w:hint="eastAsia" w:ascii="仿宋_GB2312" w:hAnsi="宋体" w:eastAsia="仿宋_GB2312" w:cs="仿宋_GB2312"/>
          <w:sz w:val="32"/>
          <w:szCs w:val="32"/>
        </w:rPr>
        <w:t>个工作日</w:t>
      </w:r>
      <w:r>
        <w:rPr>
          <w:rFonts w:hint="eastAsia" w:ascii="仿宋_GB2312" w:hAnsi="宋体" w:eastAsia="仿宋_GB2312" w:cs="仿宋_GB2312"/>
          <w:sz w:val="32"/>
          <w:szCs w:val="32"/>
          <w:lang w:val="en-US" w:eastAsia="zh-CN"/>
        </w:rPr>
        <w:t>。</w:t>
      </w:r>
    </w:p>
    <w:p w14:paraId="0DAB704A">
      <w:pPr>
        <w:shd w:val="solid" w:color="FFFFFF" w:fill="auto"/>
        <w:autoSpaceDN w:val="0"/>
        <w:spacing w:line="620" w:lineRule="exact"/>
        <w:rPr>
          <w:rFonts w:ascii="仿宋_GB2312" w:hAnsi="宋体" w:eastAsia="仿宋_GB2312"/>
          <w:kern w:val="0"/>
          <w:sz w:val="32"/>
          <w:szCs w:val="32"/>
        </w:rPr>
      </w:pPr>
      <w:r>
        <w:rPr>
          <w:rFonts w:ascii="仿宋_GB2312" w:hAnsi="宋体" w:eastAsia="仿宋_GB2312" w:cs="仿宋_GB2312"/>
          <w:kern w:val="0"/>
          <w:sz w:val="32"/>
          <w:szCs w:val="32"/>
        </w:rPr>
        <w:t xml:space="preserve">    4.</w:t>
      </w:r>
      <w:r>
        <w:rPr>
          <w:rFonts w:hint="eastAsia" w:ascii="仿宋_GB2312" w:hAnsi="宋体" w:eastAsia="仿宋_GB2312" w:cs="仿宋_GB2312"/>
          <w:kern w:val="0"/>
          <w:sz w:val="32"/>
          <w:szCs w:val="32"/>
        </w:rPr>
        <w:t>执法检查工作日为：</w:t>
      </w:r>
    </w:p>
    <w:p w14:paraId="5CEE31C2">
      <w:pPr>
        <w:shd w:val="solid" w:color="FFFFFF" w:fill="auto"/>
        <w:autoSpaceDN w:val="0"/>
        <w:spacing w:line="620" w:lineRule="exact"/>
        <w:ind w:firstLine="640" w:firstLineChars="200"/>
        <w:rPr>
          <w:rFonts w:hint="eastAsia" w:ascii="仿宋_GB2312" w:hAnsi="宋体" w:eastAsia="仿宋_GB2312"/>
          <w:kern w:val="0"/>
          <w:sz w:val="32"/>
          <w:szCs w:val="32"/>
          <w:lang w:eastAsia="zh-CN"/>
        </w:rPr>
      </w:pPr>
      <w:r>
        <w:rPr>
          <w:rFonts w:hint="eastAsia" w:ascii="仿宋_GB2312" w:hAnsi="宋体" w:eastAsia="仿宋_GB2312" w:cs="仿宋_GB2312"/>
          <w:kern w:val="0"/>
          <w:sz w:val="32"/>
          <w:szCs w:val="32"/>
        </w:rPr>
        <w:t>总法定工作日-非执法工作日-其他执法工作日</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3765</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1155</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1200</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1410</w:t>
      </w:r>
      <w:r>
        <w:rPr>
          <w:rFonts w:hint="eastAsia" w:ascii="仿宋_GB2312" w:hAnsi="宋体" w:eastAsia="仿宋_GB2312" w:cs="仿宋_GB2312"/>
          <w:kern w:val="0"/>
          <w:sz w:val="32"/>
          <w:szCs w:val="32"/>
        </w:rPr>
        <w:t>个工作日</w:t>
      </w:r>
      <w:r>
        <w:rPr>
          <w:rFonts w:hint="eastAsia" w:ascii="仿宋_GB2312" w:hAnsi="宋体" w:eastAsia="仿宋_GB2312" w:cs="仿宋_GB2312"/>
          <w:kern w:val="0"/>
          <w:sz w:val="32"/>
          <w:szCs w:val="32"/>
          <w:lang w:eastAsia="zh-CN"/>
        </w:rPr>
        <w:t>。</w:t>
      </w:r>
    </w:p>
    <w:p w14:paraId="0AB231C4">
      <w:pPr>
        <w:shd w:val="solid" w:color="FFFFFF" w:fill="auto"/>
        <w:autoSpaceDN w:val="0"/>
        <w:spacing w:line="62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五、工作措施</w:t>
      </w:r>
    </w:p>
    <w:p w14:paraId="4D1682E9">
      <w:pPr>
        <w:shd w:val="solid" w:color="FFFFFF" w:fill="auto"/>
        <w:autoSpaceDN w:val="0"/>
        <w:spacing w:line="620" w:lineRule="exact"/>
        <w:ind w:firstLine="640" w:firstLineChars="200"/>
        <w:rPr>
          <w:rFonts w:ascii="仿宋_GB2312" w:hAnsi="宋体" w:eastAsia="仿宋_GB2312"/>
          <w:kern w:val="0"/>
          <w:sz w:val="32"/>
          <w:szCs w:val="32"/>
        </w:rPr>
      </w:pPr>
      <w:r>
        <w:rPr>
          <w:rFonts w:hint="eastAsia" w:ascii="楷体_GB2312" w:hAnsi="楷体" w:eastAsia="楷体_GB2312" w:cs="楷体_GB2312"/>
          <w:sz w:val="32"/>
          <w:szCs w:val="32"/>
        </w:rPr>
        <w:t>（一）加强领导，形成合力。</w:t>
      </w:r>
      <w:r>
        <w:rPr>
          <w:rFonts w:hint="eastAsia" w:ascii="仿宋_GB2312" w:hAnsi="宋体" w:eastAsia="仿宋_GB2312" w:cs="仿宋_GB2312"/>
          <w:kern w:val="0"/>
          <w:sz w:val="32"/>
          <w:szCs w:val="32"/>
        </w:rPr>
        <w:t>将安全监管执法作为全局性重点工作，局长全面负责，分管局长对分管范围内的监管执法工作负责，并根据实际情况参加执法检查。各业务股</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室、队</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制定年度执法工作计划，突出重点，统筹兼顾，确保年度监管执法工作计划的顺利实施。</w:t>
      </w:r>
    </w:p>
    <w:p w14:paraId="78DEB467">
      <w:pPr>
        <w:spacing w:line="580" w:lineRule="exact"/>
        <w:ind w:firstLine="640" w:firstLineChars="200"/>
        <w:rPr>
          <w:rFonts w:ascii="仿宋_GB2312" w:eastAsia="仿宋_GB2312" w:cs="仿宋_GB2312"/>
          <w:sz w:val="32"/>
          <w:szCs w:val="32"/>
        </w:rPr>
      </w:pPr>
      <w:r>
        <w:rPr>
          <w:rFonts w:hint="eastAsia" w:ascii="楷体_GB2312" w:hAnsi="楷体" w:eastAsia="楷体_GB2312" w:cs="楷体_GB2312"/>
          <w:sz w:val="32"/>
          <w:szCs w:val="32"/>
        </w:rPr>
        <w:t>（二）规范执法，强化实施。</w:t>
      </w:r>
      <w:r>
        <w:rPr>
          <w:rFonts w:hint="eastAsia" w:ascii="仿宋_GB2312" w:eastAsia="仿宋_GB2312" w:cs="仿宋_GB2312"/>
          <w:sz w:val="32"/>
          <w:szCs w:val="32"/>
        </w:rPr>
        <w:t>正确履行法定职责，严格执法程序，严格施行“三项制度”。建立完善执法台帐，认真填写执法文书，妥善储存执法音像记录，及时整理归档；所有检查必须填写检查记录，作出检查结论，将检查中发现的问题和隐患逐条登记造册，并录入省厅执法平台，抓好跟踪整改落实；</w:t>
      </w:r>
      <w:r>
        <w:rPr>
          <w:rFonts w:hint="eastAsia" w:ascii="仿宋_GB2312" w:hAnsi="仿宋_GB2312" w:eastAsia="仿宋_GB2312" w:cs="仿宋_GB2312"/>
          <w:sz w:val="32"/>
          <w:szCs w:val="32"/>
        </w:rPr>
        <w:t>作出重大行政执法决定之前，应当进行法制审核，未经法制审核或者审核未通过的，不得作出执法决定；</w:t>
      </w:r>
      <w:r>
        <w:rPr>
          <w:rFonts w:hint="eastAsia" w:ascii="仿宋_GB2312" w:eastAsia="仿宋_GB2312" w:cs="仿宋_GB2312"/>
          <w:sz w:val="32"/>
          <w:szCs w:val="32"/>
        </w:rPr>
        <w:t>行政处罚案件办结后，7个工作日内在“信用平顶山”、国家企业信用信息公示系统（河南）、市政府门户网站“行政执法公示专栏”公示。</w:t>
      </w:r>
    </w:p>
    <w:p w14:paraId="5DC3B920">
      <w:pPr>
        <w:shd w:val="solid" w:color="FFFFFF" w:fill="auto"/>
        <w:autoSpaceDN w:val="0"/>
        <w:spacing w:line="620" w:lineRule="exact"/>
        <w:ind w:firstLine="640" w:firstLineChars="200"/>
        <w:rPr>
          <w:rFonts w:hint="eastAsia" w:ascii="仿宋_GB2312" w:hAnsi="宋体" w:eastAsia="仿宋_GB2312" w:cs="仿宋_GB2312"/>
          <w:kern w:val="0"/>
          <w:sz w:val="32"/>
          <w:szCs w:val="32"/>
          <w:lang w:eastAsia="zh-CN"/>
        </w:rPr>
      </w:pPr>
      <w:r>
        <w:rPr>
          <w:rFonts w:hint="eastAsia" w:ascii="楷体_GB2312" w:hAnsi="楷体" w:eastAsia="楷体_GB2312" w:cs="楷体_GB2312"/>
          <w:sz w:val="32"/>
          <w:szCs w:val="32"/>
        </w:rPr>
        <w:t>（三）转变作风，注重实效。</w:t>
      </w:r>
      <w:r>
        <w:rPr>
          <w:rFonts w:hint="eastAsia" w:ascii="仿宋_GB2312" w:hAnsi="宋体" w:eastAsia="仿宋_GB2312" w:cs="仿宋_GB2312"/>
          <w:kern w:val="0"/>
          <w:sz w:val="32"/>
          <w:szCs w:val="32"/>
        </w:rPr>
        <w:t>各业务股</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室、队</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，按照“四不两直”的要求开展执法检查，</w:t>
      </w:r>
      <w:r>
        <w:rPr>
          <w:rFonts w:hint="eastAsia" w:ascii="仿宋_GB2312" w:hAnsi="宋体" w:eastAsia="仿宋_GB2312" w:cs="仿宋_GB2312"/>
          <w:kern w:val="0"/>
          <w:sz w:val="32"/>
          <w:szCs w:val="32"/>
          <w:lang w:eastAsia="zh-CN"/>
        </w:rPr>
        <w:t>科学制订现场检查方案，</w:t>
      </w:r>
      <w:r>
        <w:rPr>
          <w:rFonts w:hint="eastAsia" w:ascii="仿宋_GB2312" w:hAnsi="宋体" w:eastAsia="仿宋_GB2312" w:cs="仿宋_GB2312"/>
          <w:kern w:val="0"/>
          <w:sz w:val="32"/>
          <w:szCs w:val="32"/>
        </w:rPr>
        <w:t>做到公正执法、文明执法、廉洁执法</w:t>
      </w:r>
      <w:r>
        <w:rPr>
          <w:rFonts w:hint="eastAsia" w:ascii="仿宋_GB2312" w:hAnsi="宋体" w:eastAsia="仿宋_GB2312" w:cs="仿宋_GB2312"/>
          <w:kern w:val="0"/>
          <w:sz w:val="32"/>
          <w:szCs w:val="32"/>
          <w:lang w:eastAsia="zh-CN"/>
        </w:rPr>
        <w:t>，全面排查安全隐患，实现“进一次门，查多项事”。要充分发挥专家作用，组织专家深入基层一线，帮助解决重大安全风险防控，本质安全改造、人才培养等重点任务推进过程中的难题。统筹安排时间和力量，确保资源优化、协调高效、实现高危行业现场执法全覆盖。</w:t>
      </w:r>
    </w:p>
    <w:p w14:paraId="36A0227E">
      <w:pPr>
        <w:shd w:val="solid" w:color="FFFFFF" w:fill="auto"/>
        <w:autoSpaceDN w:val="0"/>
        <w:spacing w:line="620" w:lineRule="exact"/>
        <w:ind w:firstLine="640" w:firstLineChars="200"/>
        <w:rPr>
          <w:rFonts w:hint="eastAsia" w:ascii="仿宋_GB2312" w:hAnsi="宋体" w:eastAsia="仿宋_GB2312" w:cs="仿宋_GB2312"/>
          <w:kern w:val="0"/>
          <w:sz w:val="32"/>
          <w:szCs w:val="32"/>
        </w:rPr>
      </w:pPr>
      <w:r>
        <w:rPr>
          <w:rFonts w:hint="eastAsia" w:ascii="楷体_GB2312" w:hAnsi="楷体" w:eastAsia="楷体_GB2312" w:cs="楷体_GB2312"/>
          <w:sz w:val="32"/>
          <w:szCs w:val="32"/>
        </w:rPr>
        <w:t>（四）认真总结，及时调整。</w:t>
      </w:r>
      <w:r>
        <w:rPr>
          <w:rFonts w:hint="eastAsia" w:ascii="仿宋_GB2312" w:hAnsi="宋体" w:eastAsia="仿宋_GB2312" w:cs="仿宋_GB2312"/>
          <w:kern w:val="0"/>
          <w:sz w:val="32"/>
          <w:szCs w:val="32"/>
        </w:rPr>
        <w:t>各业务股</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室、队</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要充分</w:t>
      </w:r>
      <w:r>
        <w:rPr>
          <w:rFonts w:hint="eastAsia" w:ascii="仿宋_GB2312" w:hAnsi="宋体" w:eastAsia="仿宋_GB2312" w:cs="仿宋_GB2312"/>
          <w:kern w:val="0"/>
          <w:sz w:val="32"/>
          <w:szCs w:val="32"/>
          <w:lang w:eastAsia="zh-CN"/>
        </w:rPr>
        <w:t>研</w:t>
      </w:r>
      <w:r>
        <w:rPr>
          <w:rFonts w:hint="eastAsia" w:ascii="仿宋_GB2312" w:hAnsi="宋体" w:eastAsia="仿宋_GB2312" w:cs="仿宋_GB2312"/>
          <w:kern w:val="0"/>
          <w:sz w:val="32"/>
          <w:szCs w:val="32"/>
        </w:rPr>
        <w:t>监管的重点领域、重点区域、重点事项</w:t>
      </w:r>
      <w:r>
        <w:rPr>
          <w:rFonts w:hint="eastAsia" w:ascii="仿宋_GB2312" w:hAnsi="宋体" w:eastAsia="仿宋_GB2312" w:cs="仿宋_GB2312"/>
          <w:kern w:val="0"/>
          <w:sz w:val="32"/>
          <w:szCs w:val="32"/>
          <w:lang w:eastAsia="zh-CN"/>
        </w:rPr>
        <w:t>监督检查情况</w:t>
      </w:r>
      <w:r>
        <w:rPr>
          <w:rFonts w:hint="eastAsia" w:ascii="仿宋_GB2312" w:hAnsi="宋体" w:eastAsia="仿宋_GB2312" w:cs="仿宋_GB2312"/>
          <w:kern w:val="0"/>
          <w:sz w:val="32"/>
          <w:szCs w:val="32"/>
        </w:rPr>
        <w:t>，每季度</w:t>
      </w:r>
      <w:r>
        <w:rPr>
          <w:rFonts w:hint="eastAsia" w:ascii="仿宋_GB2312" w:hAnsi="宋体" w:eastAsia="仿宋_GB2312" w:cs="仿宋_GB2312"/>
          <w:kern w:val="0"/>
          <w:sz w:val="32"/>
          <w:szCs w:val="32"/>
          <w:lang w:eastAsia="zh-CN"/>
        </w:rPr>
        <w:t>进行总结分析，及时发现化解突出矛盾，统筹结合专项整治行动、异地互查等工作任务</w:t>
      </w:r>
      <w:r>
        <w:rPr>
          <w:rFonts w:hint="eastAsia" w:ascii="仿宋_GB2312" w:hAnsi="宋体" w:eastAsia="仿宋_GB2312" w:cs="仿宋_GB2312"/>
          <w:kern w:val="0"/>
          <w:sz w:val="32"/>
          <w:szCs w:val="32"/>
        </w:rPr>
        <w:t>，及时调整补充执法计划，在现有执法</w:t>
      </w:r>
      <w:r>
        <w:rPr>
          <w:rFonts w:hint="eastAsia" w:ascii="仿宋_GB2312" w:hAnsi="宋体" w:eastAsia="仿宋_GB2312" w:cs="仿宋_GB2312"/>
          <w:kern w:val="0"/>
          <w:sz w:val="32"/>
          <w:szCs w:val="32"/>
          <w:lang w:eastAsia="zh-CN"/>
        </w:rPr>
        <w:t>计划的基础上</w:t>
      </w:r>
      <w:r>
        <w:rPr>
          <w:rFonts w:hint="eastAsia" w:ascii="仿宋_GB2312" w:hAnsi="宋体" w:eastAsia="仿宋_GB2312" w:cs="仿宋_GB2312"/>
          <w:kern w:val="0"/>
          <w:sz w:val="32"/>
          <w:szCs w:val="32"/>
        </w:rPr>
        <w:t>，合理安排年度执法任务，</w:t>
      </w:r>
      <w:r>
        <w:rPr>
          <w:rFonts w:hint="eastAsia" w:ascii="仿宋_GB2312" w:hAnsi="宋体" w:eastAsia="仿宋_GB2312" w:cs="仿宋_GB2312"/>
          <w:kern w:val="0"/>
          <w:sz w:val="32"/>
          <w:szCs w:val="32"/>
          <w:lang w:eastAsia="zh-CN"/>
        </w:rPr>
        <w:t>做到年度执法监督检查“到边到角”，隐患排查和问题整改“清零见底”。</w:t>
      </w:r>
    </w:p>
    <w:p w14:paraId="6BDA958D">
      <w:pPr>
        <w:spacing w:line="680" w:lineRule="exact"/>
        <w:jc w:val="both"/>
        <w:rPr>
          <w:rFonts w:hint="eastAsia" w:ascii="仿宋_GB2312" w:eastAsia="仿宋_GB2312" w:cs="仿宋_GB2312"/>
          <w:sz w:val="32"/>
          <w:szCs w:val="32"/>
        </w:rPr>
      </w:pPr>
      <w:r>
        <w:rPr>
          <w:rFonts w:hint="eastAsia" w:ascii="仿宋_GB2312" w:eastAsia="仿宋_GB2312" w:cs="仿宋_GB2312"/>
          <w:sz w:val="32"/>
          <w:szCs w:val="32"/>
        </w:rPr>
        <w:t>附件：</w:t>
      </w:r>
    </w:p>
    <w:p w14:paraId="3E553EDA">
      <w:pPr>
        <w:spacing w:line="6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r>
        <w:rPr>
          <w:rFonts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hAnsi="Calibri" w:eastAsia="仿宋_GB2312" w:cs="仿宋_GB2312"/>
          <w:sz w:val="32"/>
          <w:szCs w:val="32"/>
          <w:lang w:eastAsia="zh-CN"/>
        </w:rPr>
        <w:t>安全生产基础股（</w:t>
      </w:r>
      <w:r>
        <w:rPr>
          <w:rFonts w:hint="eastAsia" w:ascii="仿宋_GB2312" w:hAnsi="Calibri" w:eastAsia="仿宋_GB2312" w:cs="仿宋_GB2312"/>
          <w:sz w:val="32"/>
          <w:szCs w:val="32"/>
          <w:lang w:val="en-US" w:eastAsia="zh-CN"/>
        </w:rPr>
        <w:t>1</w:t>
      </w:r>
      <w:r>
        <w:rPr>
          <w:rFonts w:hint="eastAsia" w:ascii="仿宋_GB2312" w:hAnsi="Calibri" w:eastAsia="仿宋_GB2312" w:cs="仿宋_GB2312"/>
          <w:sz w:val="32"/>
          <w:szCs w:val="32"/>
          <w:lang w:eastAsia="zh-CN"/>
        </w:rPr>
        <w:t>）监督检查</w:t>
      </w:r>
      <w:r>
        <w:rPr>
          <w:rFonts w:hint="eastAsia" w:ascii="仿宋_GB2312" w:eastAsia="仿宋_GB2312" w:cs="仿宋_GB2312"/>
          <w:sz w:val="32"/>
          <w:szCs w:val="32"/>
          <w:lang w:eastAsia="zh-CN"/>
        </w:rPr>
        <w:t>执法</w:t>
      </w:r>
      <w:r>
        <w:rPr>
          <w:rFonts w:hint="eastAsia" w:ascii="仿宋_GB2312" w:eastAsia="仿宋_GB2312" w:cs="仿宋_GB2312"/>
          <w:sz w:val="32"/>
          <w:szCs w:val="32"/>
        </w:rPr>
        <w:t>计划</w:t>
      </w:r>
    </w:p>
    <w:p w14:paraId="1600DF77">
      <w:pPr>
        <w:spacing w:line="580" w:lineRule="exact"/>
        <w:ind w:firstLine="640" w:firstLineChars="200"/>
      </w:pPr>
      <w:r>
        <w:rPr>
          <w:rFonts w:hint="eastAsia" w:ascii="仿宋_GB2312" w:eastAsia="仿宋_GB2312" w:cs="仿宋_GB2312"/>
          <w:sz w:val="32"/>
          <w:szCs w:val="32"/>
          <w:lang w:val="en-US" w:eastAsia="zh-CN"/>
        </w:rPr>
        <w:t>2.</w:t>
      </w:r>
      <w:r>
        <w:rPr>
          <w:rFonts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hAnsi="Calibri" w:eastAsia="仿宋_GB2312" w:cs="仿宋_GB2312"/>
          <w:sz w:val="32"/>
          <w:szCs w:val="32"/>
          <w:lang w:eastAsia="zh-CN"/>
        </w:rPr>
        <w:t>安全生产基础股（</w:t>
      </w:r>
      <w:r>
        <w:rPr>
          <w:rFonts w:hint="eastAsia" w:ascii="仿宋_GB2312" w:hAnsi="Calibri" w:eastAsia="仿宋_GB2312" w:cs="仿宋_GB2312"/>
          <w:sz w:val="32"/>
          <w:szCs w:val="32"/>
          <w:lang w:val="en-US" w:eastAsia="zh-CN"/>
        </w:rPr>
        <w:t>2</w:t>
      </w:r>
      <w:r>
        <w:rPr>
          <w:rFonts w:hint="eastAsia" w:ascii="仿宋_GB2312" w:hAnsi="Calibri" w:eastAsia="仿宋_GB2312" w:cs="仿宋_GB2312"/>
          <w:sz w:val="32"/>
          <w:szCs w:val="32"/>
          <w:lang w:eastAsia="zh-CN"/>
        </w:rPr>
        <w:t>）</w:t>
      </w:r>
      <w:r>
        <w:rPr>
          <w:rFonts w:hint="eastAsia" w:ascii="仿宋_GB2312" w:eastAsia="仿宋_GB2312" w:cs="仿宋_GB2312"/>
          <w:sz w:val="32"/>
          <w:szCs w:val="32"/>
        </w:rPr>
        <w:t>监督检查</w:t>
      </w:r>
      <w:r>
        <w:rPr>
          <w:rFonts w:hint="eastAsia" w:ascii="仿宋_GB2312" w:eastAsia="仿宋_GB2312" w:cs="仿宋_GB2312"/>
          <w:sz w:val="32"/>
          <w:szCs w:val="32"/>
          <w:lang w:eastAsia="zh-CN"/>
        </w:rPr>
        <w:t>执法</w:t>
      </w:r>
      <w:r>
        <w:rPr>
          <w:rFonts w:hint="eastAsia" w:ascii="仿宋_GB2312" w:eastAsia="仿宋_GB2312" w:cs="仿宋_GB2312"/>
          <w:sz w:val="32"/>
          <w:szCs w:val="32"/>
        </w:rPr>
        <w:t>计划</w:t>
      </w:r>
    </w:p>
    <w:p w14:paraId="5DBDF5C1">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年危险化学品安全监督管理</w:t>
      </w:r>
      <w:r>
        <w:rPr>
          <w:rFonts w:hint="eastAsia" w:ascii="仿宋_GB2312" w:eastAsia="仿宋_GB2312" w:cs="仿宋_GB2312"/>
          <w:sz w:val="32"/>
          <w:szCs w:val="32"/>
          <w:lang w:eastAsia="zh-CN"/>
        </w:rPr>
        <w:t>股</w:t>
      </w:r>
      <w:r>
        <w:rPr>
          <w:rFonts w:hint="eastAsia" w:ascii="仿宋_GB2312" w:eastAsia="仿宋_GB2312" w:cs="仿宋_GB2312"/>
          <w:sz w:val="32"/>
          <w:szCs w:val="32"/>
        </w:rPr>
        <w:t>监督检查计划</w:t>
      </w:r>
    </w:p>
    <w:p w14:paraId="4D6A64B6">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w:t>
      </w:r>
      <w:r>
        <w:rPr>
          <w:rFonts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年安全生产执法监察</w:t>
      </w:r>
      <w:r>
        <w:rPr>
          <w:rFonts w:hint="eastAsia" w:ascii="仿宋_GB2312" w:eastAsia="仿宋_GB2312" w:cs="仿宋_GB2312"/>
          <w:sz w:val="32"/>
          <w:szCs w:val="32"/>
          <w:lang w:eastAsia="zh-CN"/>
        </w:rPr>
        <w:t>执法大队</w:t>
      </w:r>
      <w:r>
        <w:rPr>
          <w:rFonts w:hint="eastAsia" w:ascii="仿宋_GB2312" w:eastAsia="仿宋_GB2312" w:cs="仿宋_GB2312"/>
          <w:sz w:val="32"/>
          <w:szCs w:val="32"/>
        </w:rPr>
        <w:t>监督检查计划</w:t>
      </w:r>
    </w:p>
    <w:p w14:paraId="0C7E7307">
      <w:pPr>
        <w:pStyle w:val="2"/>
        <w:rPr>
          <w:rFonts w:hint="eastAsia" w:ascii="仿宋_GB2312" w:eastAsia="仿宋_GB2312" w:cs="仿宋_GB2312"/>
          <w:sz w:val="32"/>
          <w:szCs w:val="32"/>
        </w:rPr>
      </w:pPr>
    </w:p>
    <w:p w14:paraId="037FE0A9">
      <w:pPr>
        <w:rPr>
          <w:rFonts w:hint="eastAsia" w:ascii="仿宋_GB2312" w:eastAsia="仿宋_GB2312" w:cs="仿宋_GB2312"/>
          <w:sz w:val="32"/>
          <w:szCs w:val="32"/>
        </w:rPr>
      </w:pPr>
    </w:p>
    <w:p w14:paraId="1C911BDA">
      <w:pPr>
        <w:pStyle w:val="2"/>
        <w:rPr>
          <w:rFonts w:hint="eastAsia"/>
        </w:rPr>
      </w:pPr>
    </w:p>
    <w:p w14:paraId="3B3F2C29">
      <w:pPr>
        <w:spacing w:line="680" w:lineRule="exact"/>
        <w:jc w:val="center"/>
        <w:rPr>
          <w:rFonts w:ascii="方正小标宋_GBK" w:hAnsi="宋体" w:eastAsia="方正小标宋_GBK" w:cs="方正小标宋简体"/>
          <w:color w:val="auto"/>
          <w:sz w:val="44"/>
          <w:szCs w:val="44"/>
        </w:rPr>
      </w:pPr>
      <w:r>
        <w:rPr>
          <w:rFonts w:hint="eastAsia" w:ascii="方正小标宋_GBK" w:hAnsi="宋体" w:eastAsia="方正小标宋_GBK" w:cs="方正小标宋简体"/>
          <w:color w:val="auto"/>
          <w:sz w:val="44"/>
          <w:szCs w:val="44"/>
        </w:rPr>
        <w:t>202</w:t>
      </w:r>
      <w:r>
        <w:rPr>
          <w:rFonts w:hint="eastAsia" w:ascii="方正小标宋_GBK" w:hAnsi="宋体" w:eastAsia="方正小标宋_GBK" w:cs="方正小标宋简体"/>
          <w:color w:val="auto"/>
          <w:sz w:val="44"/>
          <w:szCs w:val="44"/>
          <w:lang w:val="en-US" w:eastAsia="zh-CN"/>
        </w:rPr>
        <w:t>4</w:t>
      </w:r>
      <w:r>
        <w:rPr>
          <w:rFonts w:hint="eastAsia" w:ascii="方正小标宋_GBK" w:hAnsi="宋体" w:eastAsia="方正小标宋_GBK" w:cs="方正小标宋简体"/>
          <w:color w:val="auto"/>
          <w:sz w:val="44"/>
          <w:szCs w:val="44"/>
        </w:rPr>
        <w:t>年</w:t>
      </w:r>
      <w:r>
        <w:rPr>
          <w:rFonts w:hint="eastAsia" w:ascii="方正小标宋_GBK" w:hAnsi="宋体" w:eastAsia="方正小标宋_GBK" w:cs="方正小标宋简体"/>
          <w:color w:val="auto"/>
          <w:sz w:val="44"/>
          <w:szCs w:val="44"/>
          <w:lang w:eastAsia="zh-CN"/>
        </w:rPr>
        <w:t>安全生产基础股（</w:t>
      </w:r>
      <w:r>
        <w:rPr>
          <w:rFonts w:hint="eastAsia" w:ascii="方正小标宋_GBK" w:hAnsi="宋体" w:eastAsia="方正小标宋_GBK" w:cs="方正小标宋简体"/>
          <w:color w:val="auto"/>
          <w:sz w:val="44"/>
          <w:szCs w:val="44"/>
          <w:lang w:val="en-US" w:eastAsia="zh-CN"/>
        </w:rPr>
        <w:t>1</w:t>
      </w:r>
      <w:r>
        <w:rPr>
          <w:rFonts w:hint="eastAsia" w:ascii="方正小标宋_GBK" w:hAnsi="宋体" w:eastAsia="方正小标宋_GBK" w:cs="方正小标宋简体"/>
          <w:color w:val="auto"/>
          <w:sz w:val="44"/>
          <w:szCs w:val="44"/>
          <w:lang w:eastAsia="zh-CN"/>
        </w:rPr>
        <w:t>）</w:t>
      </w:r>
    </w:p>
    <w:p w14:paraId="4C9E4653">
      <w:pPr>
        <w:spacing w:line="680" w:lineRule="exact"/>
        <w:jc w:val="center"/>
        <w:rPr>
          <w:rFonts w:ascii="仿宋" w:hAnsi="仿宋" w:eastAsia="仿宋" w:cs="仿宋"/>
          <w:b/>
          <w:bCs/>
          <w:color w:val="auto"/>
          <w:sz w:val="40"/>
          <w:szCs w:val="40"/>
        </w:rPr>
      </w:pPr>
      <w:r>
        <w:rPr>
          <w:rFonts w:hint="eastAsia" w:ascii="方正小标宋_GBK" w:hAnsi="宋体" w:eastAsia="方正小标宋_GBK" w:cs="方正小标宋简体"/>
          <w:color w:val="auto"/>
          <w:sz w:val="44"/>
          <w:szCs w:val="44"/>
        </w:rPr>
        <w:t>监督检查计划</w:t>
      </w:r>
    </w:p>
    <w:p w14:paraId="3FCA2F3A">
      <w:pPr>
        <w:spacing w:line="580" w:lineRule="exact"/>
        <w:ind w:firstLine="640" w:firstLineChars="200"/>
        <w:rPr>
          <w:rFonts w:ascii="方正黑体_GBK" w:hAnsi="黑体" w:eastAsia="方正黑体_GBK" w:cs="黑体"/>
          <w:bCs/>
          <w:color w:val="auto"/>
          <w:sz w:val="32"/>
          <w:szCs w:val="32"/>
        </w:rPr>
      </w:pPr>
      <w:r>
        <w:rPr>
          <w:rFonts w:hint="eastAsia" w:ascii="方正黑体_GBK" w:hAnsi="黑体" w:eastAsia="方正黑体_GBK" w:cs="黑体"/>
          <w:bCs/>
          <w:color w:val="auto"/>
          <w:sz w:val="32"/>
          <w:szCs w:val="32"/>
        </w:rPr>
        <w:t>一、企业基本情况</w:t>
      </w:r>
    </w:p>
    <w:p w14:paraId="52CA968B">
      <w:pPr>
        <w:numPr>
          <w:ilvl w:val="0"/>
          <w:numId w:val="0"/>
        </w:numPr>
        <w:ind w:leftChars="0" w:firstLine="640" w:firstLineChars="200"/>
        <w:rPr>
          <w:rFonts w:hint="eastAsia" w:ascii="仿宋" w:hAnsi="仿宋" w:eastAsia="仿宋" w:cs="仿宋"/>
          <w:sz w:val="32"/>
          <w:szCs w:val="32"/>
          <w:highlight w:val="lightGray"/>
          <w:lang w:val="en-US" w:eastAsia="zh-CN"/>
        </w:rPr>
      </w:pPr>
      <w:r>
        <w:rPr>
          <w:rFonts w:hint="eastAsia" w:ascii="仿宋" w:hAnsi="仿宋" w:eastAsia="仿宋" w:cs="仿宋"/>
          <w:color w:val="auto"/>
          <w:sz w:val="32"/>
          <w:szCs w:val="32"/>
          <w:highlight w:val="none"/>
          <w:lang w:val="en-US" w:eastAsia="zh-CN"/>
        </w:rPr>
        <w:t>非煤矿山企业3家（中加矿业公司、青塘涧建筑石料用砂岩矿、郭曹庄建筑石料用华港岩矿）：其中露天矿山系统3个（基建矿山2个，分别是青塘涧建筑石料用砂岩矿未申请基建、郭曹庄建筑石料用花岗岩矿。生产矿山1个，扁担山露采）；地下矿山系统3个（基建矿山1个，经山寺外围铁矿）。生产矿山2个，（小韩庄采区、冷岗东采区）；尾矿库1个（运行库1个，黄沟尾矿库）。</w:t>
      </w:r>
    </w:p>
    <w:p w14:paraId="010723D2">
      <w:pPr>
        <w:spacing w:line="580" w:lineRule="exact"/>
        <w:ind w:firstLine="640" w:firstLineChars="200"/>
        <w:rPr>
          <w:rFonts w:ascii="方正黑体_GBK" w:hAnsi="黑体" w:eastAsia="方正黑体_GBK" w:cs="黑体"/>
          <w:bCs/>
          <w:color w:val="auto"/>
          <w:sz w:val="32"/>
          <w:szCs w:val="32"/>
        </w:rPr>
      </w:pPr>
      <w:r>
        <w:rPr>
          <w:rFonts w:hint="eastAsia" w:ascii="方正黑体_GBK" w:hAnsi="黑体" w:eastAsia="方正黑体_GBK" w:cs="黑体"/>
          <w:bCs/>
          <w:color w:val="auto"/>
          <w:sz w:val="32"/>
          <w:szCs w:val="32"/>
        </w:rPr>
        <w:t>二、行政执法人员数量</w:t>
      </w:r>
    </w:p>
    <w:p w14:paraId="0D57C754">
      <w:pPr>
        <w:numPr>
          <w:ilvl w:val="0"/>
          <w:numId w:val="0"/>
        </w:numPr>
        <w:ind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非煤矿山安全监督科现有行政执法人员3人。</w:t>
      </w:r>
    </w:p>
    <w:p w14:paraId="6C681770">
      <w:pPr>
        <w:spacing w:line="58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三、</w:t>
      </w:r>
      <w:r>
        <w:rPr>
          <w:rFonts w:hint="eastAsia" w:ascii="方正黑体_GBK" w:hAnsi="黑体" w:eastAsia="方正黑体_GBK" w:cs="黑体"/>
          <w:bCs/>
          <w:color w:val="auto"/>
          <w:sz w:val="32"/>
          <w:szCs w:val="32"/>
        </w:rPr>
        <w:t>执法工作日</w:t>
      </w:r>
      <w:r>
        <w:rPr>
          <w:rFonts w:hint="eastAsia" w:ascii="黑体" w:hAnsi="黑体" w:eastAsia="黑体" w:cs="黑体"/>
          <w:bCs/>
          <w:color w:val="auto"/>
          <w:sz w:val="32"/>
          <w:szCs w:val="32"/>
        </w:rPr>
        <w:t>测</w:t>
      </w:r>
      <w:r>
        <w:rPr>
          <w:rFonts w:hint="eastAsia" w:ascii="方正黑体_GBK" w:hAnsi="黑体" w:eastAsia="方正黑体_GBK" w:cs="黑体"/>
          <w:bCs/>
          <w:color w:val="auto"/>
          <w:sz w:val="32"/>
          <w:szCs w:val="32"/>
        </w:rPr>
        <w:t>算</w:t>
      </w:r>
    </w:p>
    <w:p w14:paraId="16DE5F8E">
      <w:pPr>
        <w:numPr>
          <w:ilvl w:val="0"/>
          <w:numId w:val="0"/>
        </w:numPr>
        <w:spacing w:line="580" w:lineRule="exact"/>
        <w:ind w:firstLine="640" w:firstLineChars="200"/>
        <w:rPr>
          <w:rFonts w:hint="eastAsia" w:ascii="楷体_GB2312" w:hAnsi="楷体" w:eastAsia="楷体_GB2312" w:cs="楷体_GB2312"/>
          <w:color w:val="auto"/>
          <w:sz w:val="32"/>
          <w:szCs w:val="32"/>
          <w:lang w:val="en-US" w:eastAsia="zh-CN"/>
        </w:rPr>
      </w:pPr>
      <w:r>
        <w:rPr>
          <w:rFonts w:hint="eastAsia" w:ascii="楷体_GB2312" w:hAnsi="楷体" w:eastAsia="楷体_GB2312" w:cs="楷体_GB2312"/>
          <w:color w:val="auto"/>
          <w:sz w:val="32"/>
          <w:szCs w:val="32"/>
          <w:lang w:val="en-US" w:eastAsia="zh-CN"/>
        </w:rPr>
        <w:t>（一）总法定工作日（753个）</w:t>
      </w:r>
    </w:p>
    <w:p w14:paraId="42E1E10C">
      <w:pPr>
        <w:numPr>
          <w:ilvl w:val="0"/>
          <w:numId w:val="0"/>
        </w:numPr>
        <w:ind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全年总法定工作日753个。</w:t>
      </w:r>
    </w:p>
    <w:p w14:paraId="78663C42">
      <w:pPr>
        <w:numPr>
          <w:ilvl w:val="0"/>
          <w:numId w:val="0"/>
        </w:numPr>
        <w:spacing w:line="580" w:lineRule="exact"/>
        <w:ind w:firstLine="640" w:firstLineChars="200"/>
        <w:rPr>
          <w:rFonts w:hint="eastAsia" w:ascii="楷体_GB2312" w:hAnsi="楷体" w:eastAsia="楷体_GB2312" w:cs="楷体_GB2312"/>
          <w:color w:val="auto"/>
          <w:sz w:val="32"/>
          <w:szCs w:val="32"/>
          <w:lang w:val="en-US" w:eastAsia="zh-CN"/>
        </w:rPr>
      </w:pPr>
      <w:r>
        <w:rPr>
          <w:rFonts w:hint="eastAsia" w:ascii="楷体_GB2312" w:hAnsi="楷体" w:eastAsia="楷体_GB2312" w:cs="楷体_GB2312"/>
          <w:color w:val="auto"/>
          <w:sz w:val="32"/>
          <w:szCs w:val="32"/>
          <w:lang w:val="en-US" w:eastAsia="zh-CN"/>
        </w:rPr>
        <w:t>（二）监督检查工作日（333个）</w:t>
      </w:r>
    </w:p>
    <w:p w14:paraId="7A68C822">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执法检查分重点检查和一般检查两部分，全年计划重点检查企业</w:t>
      </w:r>
      <w:r>
        <w:rPr>
          <w:rFonts w:hint="eastAsia" w:ascii="仿宋" w:hAnsi="仿宋" w:eastAsia="仿宋" w:cs="仿宋"/>
          <w:sz w:val="32"/>
          <w:szCs w:val="32"/>
          <w:lang w:val="en-US" w:eastAsia="zh-CN"/>
        </w:rPr>
        <w:t>2</w:t>
      </w:r>
      <w:r>
        <w:rPr>
          <w:rFonts w:hint="eastAsia" w:ascii="仿宋" w:hAnsi="仿宋" w:eastAsia="仿宋" w:cs="仿宋"/>
          <w:sz w:val="32"/>
          <w:szCs w:val="32"/>
        </w:rPr>
        <w:t>个、</w:t>
      </w:r>
      <w:r>
        <w:rPr>
          <w:rFonts w:hint="eastAsia" w:ascii="仿宋" w:hAnsi="仿宋" w:eastAsia="仿宋" w:cs="仿宋"/>
          <w:sz w:val="32"/>
          <w:szCs w:val="32"/>
          <w:lang w:val="en-US" w:eastAsia="zh-CN"/>
        </w:rPr>
        <w:t>22</w:t>
      </w:r>
      <w:r>
        <w:rPr>
          <w:rFonts w:hint="eastAsia" w:ascii="仿宋" w:hAnsi="仿宋" w:eastAsia="仿宋" w:cs="仿宋"/>
          <w:sz w:val="32"/>
          <w:szCs w:val="32"/>
        </w:rPr>
        <w:t>家次生产系统，计划共需</w:t>
      </w:r>
      <w:r>
        <w:rPr>
          <w:rFonts w:hint="eastAsia" w:ascii="仿宋" w:hAnsi="仿宋" w:eastAsia="仿宋" w:cs="仿宋"/>
          <w:sz w:val="32"/>
          <w:szCs w:val="32"/>
          <w:lang w:val="en-US" w:eastAsia="zh-CN"/>
        </w:rPr>
        <w:t>333</w:t>
      </w:r>
      <w:r>
        <w:rPr>
          <w:rFonts w:hint="eastAsia" w:ascii="仿宋" w:hAnsi="仿宋" w:eastAsia="仿宋" w:cs="仿宋"/>
          <w:sz w:val="32"/>
          <w:szCs w:val="32"/>
        </w:rPr>
        <w:t>个工作日。</w:t>
      </w:r>
    </w:p>
    <w:p w14:paraId="57930071">
      <w:pPr>
        <w:numPr>
          <w:ilvl w:val="0"/>
          <w:numId w:val="0"/>
        </w:numPr>
        <w:spacing w:line="580" w:lineRule="exact"/>
        <w:ind w:firstLine="640" w:firstLineChars="200"/>
        <w:rPr>
          <w:rFonts w:hint="eastAsia" w:ascii="楷体_GB2312" w:hAnsi="楷体" w:eastAsia="楷体_GB2312" w:cs="楷体_GB2312"/>
          <w:color w:val="auto"/>
          <w:sz w:val="32"/>
          <w:szCs w:val="32"/>
          <w:lang w:val="en-US" w:eastAsia="zh-CN"/>
        </w:rPr>
      </w:pPr>
      <w:r>
        <w:rPr>
          <w:rFonts w:hint="eastAsia" w:ascii="楷体_GB2312" w:hAnsi="楷体" w:eastAsia="楷体_GB2312" w:cs="楷体_GB2312"/>
          <w:color w:val="auto"/>
          <w:sz w:val="32"/>
          <w:szCs w:val="32"/>
          <w:lang w:val="en-US" w:eastAsia="zh-CN"/>
        </w:rPr>
        <w:t>（三）其他执法工作日(210个)</w:t>
      </w:r>
    </w:p>
    <w:p w14:paraId="6FF64681">
      <w:pPr>
        <w:numPr>
          <w:ilvl w:val="0"/>
          <w:numId w:val="0"/>
        </w:numPr>
        <w:ind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包括安全生产准入管理工作、制定相关规程、方案、通知、撰写有关总结、报告、参与办理行政复议、处理事故调查、核查安全生产举报和陪同省应急管理厅检查等事项。计划共需136个工作日。</w:t>
      </w:r>
    </w:p>
    <w:p w14:paraId="1EB270F7">
      <w:pPr>
        <w:numPr>
          <w:ilvl w:val="0"/>
          <w:numId w:val="0"/>
        </w:numPr>
        <w:spacing w:line="580" w:lineRule="exact"/>
        <w:ind w:firstLine="640" w:firstLineChars="200"/>
        <w:rPr>
          <w:rFonts w:hint="eastAsia" w:ascii="楷体_GB2312" w:hAnsi="楷体" w:eastAsia="楷体_GB2312" w:cs="楷体_GB2312"/>
          <w:color w:val="auto"/>
          <w:sz w:val="32"/>
          <w:szCs w:val="32"/>
          <w:lang w:val="en-US" w:eastAsia="zh-CN"/>
        </w:rPr>
      </w:pPr>
      <w:r>
        <w:rPr>
          <w:rFonts w:hint="eastAsia" w:ascii="楷体_GB2312" w:hAnsi="楷体" w:eastAsia="楷体_GB2312" w:cs="楷体_GB2312"/>
          <w:color w:val="auto"/>
          <w:sz w:val="32"/>
          <w:szCs w:val="32"/>
          <w:lang w:val="en-US" w:eastAsia="zh-CN"/>
        </w:rPr>
        <w:t>（四）非执法工作日（210个）</w:t>
      </w:r>
    </w:p>
    <w:p w14:paraId="5F2F4715">
      <w:pPr>
        <w:numPr>
          <w:ilvl w:val="0"/>
          <w:numId w:val="0"/>
        </w:numPr>
        <w:ind w:leftChars="0" w:firstLine="640" w:firstLineChars="200"/>
        <w:rPr>
          <w:rFonts w:ascii="仿宋_GB2312" w:hAnsi="仿宋" w:eastAsia="仿宋_GB2312" w:cs="仿宋"/>
          <w:color w:val="auto"/>
          <w:sz w:val="32"/>
          <w:szCs w:val="32"/>
        </w:rPr>
      </w:pPr>
      <w:r>
        <w:rPr>
          <w:rFonts w:hint="eastAsia" w:ascii="仿宋" w:hAnsi="仿宋" w:eastAsia="仿宋" w:cs="仿宋"/>
          <w:color w:val="auto"/>
          <w:sz w:val="32"/>
          <w:szCs w:val="32"/>
          <w:highlight w:val="none"/>
          <w:lang w:val="en-US" w:eastAsia="zh-CN"/>
        </w:rPr>
        <w:t>包括参加各类会议、学习、培训和考核，应急管理值班值</w:t>
      </w:r>
      <w:r>
        <w:rPr>
          <w:rFonts w:hint="eastAsia" w:ascii="仿宋_GB2312" w:hAnsi="仿宋" w:eastAsia="仿宋_GB2312" w:cs="仿宋"/>
          <w:color w:val="auto"/>
          <w:sz w:val="32"/>
          <w:szCs w:val="32"/>
        </w:rPr>
        <w:t>守、参加党群活动和年休假等事项。经测算，计划共需</w:t>
      </w:r>
      <w:r>
        <w:rPr>
          <w:rFonts w:hint="eastAsia" w:ascii="仿宋_GB2312" w:hAnsi="仿宋" w:eastAsia="仿宋_GB2312" w:cs="仿宋"/>
          <w:color w:val="auto"/>
          <w:sz w:val="32"/>
          <w:szCs w:val="32"/>
          <w:lang w:val="en-US" w:eastAsia="zh-CN"/>
        </w:rPr>
        <w:t>275</w:t>
      </w:r>
      <w:r>
        <w:rPr>
          <w:rFonts w:hint="eastAsia" w:ascii="仿宋_GB2312" w:hAnsi="仿宋" w:eastAsia="仿宋_GB2312" w:cs="仿宋"/>
          <w:color w:val="auto"/>
          <w:sz w:val="32"/>
          <w:szCs w:val="32"/>
        </w:rPr>
        <w:t>个工作日。</w:t>
      </w:r>
    </w:p>
    <w:p w14:paraId="44832457">
      <w:pPr>
        <w:spacing w:line="580" w:lineRule="exact"/>
        <w:ind w:firstLine="640" w:firstLineChars="200"/>
        <w:rPr>
          <w:rFonts w:ascii="方正黑体_GBK" w:hAnsi="黑体" w:eastAsia="方正黑体_GBK" w:cs="黑体"/>
          <w:bCs/>
          <w:color w:val="auto"/>
          <w:sz w:val="32"/>
          <w:szCs w:val="32"/>
        </w:rPr>
      </w:pPr>
      <w:r>
        <w:rPr>
          <w:rFonts w:hint="eastAsia" w:ascii="方正黑体_GBK" w:hAnsi="黑体" w:eastAsia="方正黑体_GBK" w:cs="黑体"/>
          <w:bCs/>
          <w:color w:val="auto"/>
          <w:sz w:val="32"/>
          <w:szCs w:val="32"/>
        </w:rPr>
        <w:t>四、监督检查安排</w:t>
      </w:r>
    </w:p>
    <w:p w14:paraId="46BE944B">
      <w:pPr>
        <w:spacing w:line="58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全年共监督检查非煤矿山企业</w:t>
      </w:r>
      <w:r>
        <w:rPr>
          <w:rFonts w:hint="eastAsia" w:ascii="仿宋_GB2312" w:hAnsi="仿宋" w:eastAsia="仿宋_GB2312" w:cs="仿宋"/>
          <w:color w:val="auto"/>
          <w:sz w:val="32"/>
          <w:szCs w:val="32"/>
          <w:lang w:val="en-US" w:eastAsia="zh-CN"/>
        </w:rPr>
        <w:t>18</w:t>
      </w:r>
      <w:r>
        <w:rPr>
          <w:rFonts w:hint="eastAsia" w:ascii="仿宋_GB2312" w:hAnsi="仿宋" w:eastAsia="仿宋_GB2312" w:cs="仿宋"/>
          <w:color w:val="auto"/>
          <w:sz w:val="32"/>
          <w:szCs w:val="32"/>
        </w:rPr>
        <w:t>家次，其中重点检查企业</w:t>
      </w:r>
      <w:r>
        <w:rPr>
          <w:rFonts w:hint="eastAsia" w:ascii="仿宋_GB2312" w:hAnsi="仿宋" w:eastAsia="仿宋_GB2312" w:cs="仿宋"/>
          <w:color w:val="auto"/>
          <w:sz w:val="32"/>
          <w:szCs w:val="32"/>
          <w:lang w:val="en-US" w:eastAsia="zh-CN"/>
        </w:rPr>
        <w:t>18</w:t>
      </w:r>
      <w:r>
        <w:rPr>
          <w:rFonts w:hint="eastAsia" w:ascii="仿宋_GB2312" w:hAnsi="仿宋" w:eastAsia="仿宋_GB2312" w:cs="仿宋"/>
          <w:color w:val="auto"/>
          <w:sz w:val="32"/>
          <w:szCs w:val="32"/>
        </w:rPr>
        <w:t>家次，</w:t>
      </w:r>
      <w:r>
        <w:rPr>
          <w:rFonts w:hint="eastAsia" w:ascii="仿宋" w:hAnsi="仿宋" w:eastAsia="仿宋" w:cs="仿宋"/>
          <w:sz w:val="32"/>
          <w:szCs w:val="32"/>
        </w:rPr>
        <w:t>确保年度内完成工作任务。</w:t>
      </w:r>
    </w:p>
    <w:p w14:paraId="6FB0832E">
      <w:pPr>
        <w:spacing w:line="580" w:lineRule="exact"/>
        <w:ind w:firstLine="640" w:firstLineChars="200"/>
        <w:rPr>
          <w:rFonts w:ascii="仿宋_GB2312" w:hAnsi="仿宋" w:eastAsia="仿宋_GB2312" w:cs="仿宋"/>
          <w:color w:val="auto"/>
          <w:sz w:val="32"/>
          <w:szCs w:val="32"/>
        </w:rPr>
      </w:pPr>
    </w:p>
    <w:p w14:paraId="04C40447">
      <w:pPr>
        <w:rPr>
          <w:rFonts w:ascii="仿宋" w:hAnsi="仿宋" w:eastAsia="仿宋"/>
          <w:color w:val="auto"/>
          <w:sz w:val="32"/>
          <w:szCs w:val="32"/>
        </w:rPr>
      </w:pPr>
    </w:p>
    <w:p w14:paraId="5D907D99">
      <w:pPr>
        <w:spacing w:line="600" w:lineRule="exact"/>
        <w:jc w:val="center"/>
        <w:rPr>
          <w:rFonts w:hint="eastAsia" w:ascii="方正小标宋_GBK" w:hAnsi="方正小标宋_GBK" w:eastAsia="方正小标宋_GBK" w:cs="方正小标宋_GBK"/>
          <w:color w:val="auto"/>
          <w:sz w:val="36"/>
          <w:szCs w:val="36"/>
          <w:lang w:eastAsia="zh-CN"/>
        </w:rPr>
      </w:pPr>
      <w:r>
        <w:rPr>
          <w:rFonts w:ascii="仿宋" w:hAnsi="仿宋" w:eastAsia="仿宋"/>
          <w:color w:val="auto"/>
          <w:sz w:val="32"/>
          <w:szCs w:val="32"/>
        </w:rPr>
        <w:br w:type="page"/>
      </w:r>
      <w:r>
        <w:rPr>
          <w:rFonts w:hint="eastAsia" w:ascii="方正小标宋_GBK" w:hAnsi="方正小标宋_GBK" w:eastAsia="方正小标宋_GBK" w:cs="方正小标宋_GBK"/>
          <w:color w:val="auto"/>
          <w:sz w:val="36"/>
          <w:szCs w:val="36"/>
        </w:rPr>
        <w:t>监督检查企业名</w:t>
      </w:r>
      <w:r>
        <w:rPr>
          <w:rFonts w:hint="eastAsia" w:ascii="方正小标宋_GBK" w:hAnsi="方正小标宋_GBK" w:eastAsia="方正小标宋_GBK" w:cs="方正小标宋_GBK"/>
          <w:color w:val="auto"/>
          <w:sz w:val="36"/>
          <w:szCs w:val="36"/>
          <w:lang w:eastAsia="zh-CN"/>
        </w:rPr>
        <w:t>录</w:t>
      </w:r>
    </w:p>
    <w:tbl>
      <w:tblPr>
        <w:tblStyle w:val="8"/>
        <w:tblpPr w:leftFromText="180" w:rightFromText="180" w:vertAnchor="text" w:horzAnchor="page" w:tblpX="1677" w:tblpY="343"/>
        <w:tblOverlap w:val="never"/>
        <w:tblW w:w="8710" w:type="dxa"/>
        <w:tblInd w:w="0" w:type="dxa"/>
        <w:tblLayout w:type="fixed"/>
        <w:tblCellMar>
          <w:top w:w="0" w:type="dxa"/>
          <w:left w:w="0" w:type="dxa"/>
          <w:bottom w:w="0" w:type="dxa"/>
          <w:right w:w="0" w:type="dxa"/>
        </w:tblCellMar>
      </w:tblPr>
      <w:tblGrid>
        <w:gridCol w:w="693"/>
        <w:gridCol w:w="3193"/>
        <w:gridCol w:w="747"/>
        <w:gridCol w:w="1003"/>
        <w:gridCol w:w="1910"/>
        <w:gridCol w:w="1164"/>
      </w:tblGrid>
      <w:tr w14:paraId="7EA861AC">
        <w:tblPrEx>
          <w:tblCellMar>
            <w:top w:w="0" w:type="dxa"/>
            <w:left w:w="0" w:type="dxa"/>
            <w:bottom w:w="0" w:type="dxa"/>
            <w:right w:w="0" w:type="dxa"/>
          </w:tblCellMar>
        </w:tblPrEx>
        <w:trPr>
          <w:trHeight w:val="737" w:hRule="atLeast"/>
        </w:trPr>
        <w:tc>
          <w:tcPr>
            <w:tcW w:w="693" w:type="dxa"/>
            <w:tcBorders>
              <w:top w:val="single" w:color="auto" w:sz="4" w:space="0"/>
              <w:left w:val="single" w:color="auto" w:sz="4" w:space="0"/>
              <w:bottom w:val="single" w:color="auto" w:sz="4" w:space="0"/>
              <w:right w:val="single" w:color="auto" w:sz="4" w:space="0"/>
            </w:tcBorders>
            <w:noWrap/>
            <w:vAlign w:val="center"/>
          </w:tcPr>
          <w:p w14:paraId="56C6E383">
            <w:pPr>
              <w:spacing w:line="300" w:lineRule="exact"/>
              <w:jc w:val="center"/>
              <w:rPr>
                <w:rFonts w:ascii="方正黑体_GBK" w:hAnsi="黑体" w:eastAsia="方正黑体_GBK" w:cs="黑体"/>
                <w:color w:val="auto"/>
                <w:kern w:val="0"/>
                <w:sz w:val="28"/>
                <w:szCs w:val="28"/>
              </w:rPr>
            </w:pPr>
            <w:r>
              <w:rPr>
                <w:rFonts w:hint="eastAsia" w:ascii="方正黑体_GBK" w:hAnsi="黑体" w:eastAsia="方正黑体_GBK" w:cs="黑体"/>
                <w:color w:val="auto"/>
                <w:kern w:val="0"/>
                <w:sz w:val="28"/>
                <w:szCs w:val="28"/>
              </w:rPr>
              <w:t>序号</w:t>
            </w:r>
          </w:p>
        </w:tc>
        <w:tc>
          <w:tcPr>
            <w:tcW w:w="3193" w:type="dxa"/>
            <w:tcBorders>
              <w:top w:val="single" w:color="auto" w:sz="4" w:space="0"/>
              <w:left w:val="nil"/>
              <w:bottom w:val="single" w:color="auto" w:sz="4" w:space="0"/>
              <w:right w:val="single" w:color="auto" w:sz="4" w:space="0"/>
            </w:tcBorders>
            <w:noWrap/>
            <w:vAlign w:val="center"/>
          </w:tcPr>
          <w:p w14:paraId="6DD3A6A7">
            <w:pPr>
              <w:spacing w:line="300" w:lineRule="exact"/>
              <w:jc w:val="center"/>
              <w:rPr>
                <w:rFonts w:ascii="方正黑体_GBK" w:hAnsi="黑体" w:eastAsia="方正黑体_GBK" w:cs="黑体"/>
                <w:color w:val="auto"/>
                <w:kern w:val="0"/>
                <w:sz w:val="24"/>
                <w:szCs w:val="24"/>
              </w:rPr>
            </w:pPr>
            <w:r>
              <w:rPr>
                <w:rFonts w:hint="eastAsia" w:ascii="方正黑体_GBK" w:hAnsi="黑体" w:eastAsia="方正黑体_GBK" w:cs="黑体"/>
                <w:color w:val="auto"/>
                <w:kern w:val="0"/>
                <w:sz w:val="24"/>
                <w:szCs w:val="24"/>
              </w:rPr>
              <w:t>系统名称</w:t>
            </w:r>
          </w:p>
        </w:tc>
        <w:tc>
          <w:tcPr>
            <w:tcW w:w="747" w:type="dxa"/>
            <w:tcBorders>
              <w:top w:val="single" w:color="auto" w:sz="4" w:space="0"/>
              <w:left w:val="nil"/>
              <w:bottom w:val="single" w:color="auto" w:sz="4" w:space="0"/>
              <w:right w:val="single" w:color="auto" w:sz="4" w:space="0"/>
            </w:tcBorders>
            <w:noWrap/>
            <w:vAlign w:val="center"/>
          </w:tcPr>
          <w:p w14:paraId="6A706324">
            <w:pPr>
              <w:spacing w:line="300" w:lineRule="exact"/>
              <w:jc w:val="center"/>
              <w:rPr>
                <w:rFonts w:ascii="方正黑体_GBK" w:hAnsi="黑体" w:eastAsia="方正黑体_GBK" w:cs="黑体"/>
                <w:color w:val="auto"/>
                <w:kern w:val="0"/>
                <w:sz w:val="24"/>
                <w:szCs w:val="24"/>
              </w:rPr>
            </w:pPr>
            <w:r>
              <w:rPr>
                <w:rFonts w:hint="eastAsia" w:ascii="方正黑体_GBK" w:hAnsi="黑体" w:eastAsia="方正黑体_GBK" w:cs="黑体"/>
                <w:color w:val="auto"/>
                <w:kern w:val="0"/>
                <w:sz w:val="24"/>
                <w:szCs w:val="24"/>
              </w:rPr>
              <w:t>分级</w:t>
            </w:r>
          </w:p>
          <w:p w14:paraId="25F474E8">
            <w:pPr>
              <w:spacing w:line="300" w:lineRule="exact"/>
              <w:jc w:val="center"/>
              <w:rPr>
                <w:rFonts w:ascii="方正黑体_GBK" w:hAnsi="黑体" w:eastAsia="方正黑体_GBK" w:cs="黑体"/>
                <w:color w:val="auto"/>
                <w:kern w:val="0"/>
                <w:sz w:val="24"/>
                <w:szCs w:val="24"/>
              </w:rPr>
            </w:pPr>
            <w:r>
              <w:rPr>
                <w:rFonts w:hint="eastAsia" w:ascii="方正黑体_GBK" w:hAnsi="黑体" w:eastAsia="方正黑体_GBK" w:cs="黑体"/>
                <w:color w:val="auto"/>
                <w:kern w:val="0"/>
                <w:sz w:val="24"/>
                <w:szCs w:val="24"/>
              </w:rPr>
              <w:t>情况</w:t>
            </w:r>
          </w:p>
        </w:tc>
        <w:tc>
          <w:tcPr>
            <w:tcW w:w="1003" w:type="dxa"/>
            <w:tcBorders>
              <w:top w:val="single" w:color="auto" w:sz="4" w:space="0"/>
              <w:left w:val="nil"/>
              <w:bottom w:val="single" w:color="auto" w:sz="4" w:space="0"/>
              <w:right w:val="single" w:color="auto" w:sz="4" w:space="0"/>
            </w:tcBorders>
            <w:noWrap/>
            <w:vAlign w:val="center"/>
          </w:tcPr>
          <w:p w14:paraId="301A0081">
            <w:pPr>
              <w:spacing w:line="300" w:lineRule="exact"/>
              <w:jc w:val="center"/>
              <w:rPr>
                <w:rFonts w:ascii="方正黑体_GBK" w:hAnsi="黑体" w:eastAsia="方正黑体_GBK" w:cs="黑体"/>
                <w:color w:val="auto"/>
                <w:kern w:val="0"/>
                <w:sz w:val="24"/>
                <w:szCs w:val="24"/>
              </w:rPr>
            </w:pPr>
            <w:r>
              <w:rPr>
                <w:rFonts w:hint="eastAsia" w:ascii="方正黑体_GBK" w:hAnsi="黑体" w:eastAsia="方正黑体_GBK" w:cs="黑体"/>
                <w:color w:val="auto"/>
                <w:kern w:val="0"/>
                <w:sz w:val="24"/>
                <w:szCs w:val="24"/>
              </w:rPr>
              <w:t>检查</w:t>
            </w:r>
          </w:p>
          <w:p w14:paraId="398A4720">
            <w:pPr>
              <w:spacing w:line="300" w:lineRule="exact"/>
              <w:jc w:val="center"/>
              <w:rPr>
                <w:rFonts w:ascii="方正黑体_GBK" w:hAnsi="黑体" w:eastAsia="方正黑体_GBK" w:cs="黑体"/>
                <w:color w:val="auto"/>
                <w:kern w:val="0"/>
                <w:sz w:val="24"/>
                <w:szCs w:val="24"/>
              </w:rPr>
            </w:pPr>
            <w:r>
              <w:rPr>
                <w:rFonts w:hint="eastAsia" w:ascii="方正黑体_GBK" w:hAnsi="黑体" w:eastAsia="方正黑体_GBK" w:cs="黑体"/>
                <w:color w:val="auto"/>
                <w:kern w:val="0"/>
                <w:sz w:val="24"/>
                <w:szCs w:val="24"/>
              </w:rPr>
              <w:t>家次</w:t>
            </w:r>
          </w:p>
        </w:tc>
        <w:tc>
          <w:tcPr>
            <w:tcW w:w="1910" w:type="dxa"/>
            <w:tcBorders>
              <w:top w:val="single" w:color="auto" w:sz="4" w:space="0"/>
              <w:left w:val="nil"/>
              <w:bottom w:val="single" w:color="auto" w:sz="4" w:space="0"/>
              <w:right w:val="single" w:color="auto" w:sz="4" w:space="0"/>
            </w:tcBorders>
            <w:noWrap/>
            <w:vAlign w:val="center"/>
          </w:tcPr>
          <w:p w14:paraId="2F2DEA19">
            <w:pPr>
              <w:spacing w:line="300" w:lineRule="exact"/>
              <w:jc w:val="center"/>
              <w:rPr>
                <w:rFonts w:ascii="方正黑体_GBK" w:hAnsi="黑体" w:eastAsia="方正黑体_GBK" w:cs="黑体"/>
                <w:color w:val="auto"/>
                <w:kern w:val="0"/>
                <w:sz w:val="24"/>
                <w:szCs w:val="24"/>
              </w:rPr>
            </w:pPr>
            <w:r>
              <w:rPr>
                <w:rFonts w:hint="eastAsia" w:ascii="方正黑体_GBK" w:hAnsi="黑体" w:eastAsia="方正黑体_GBK" w:cs="黑体"/>
                <w:color w:val="auto"/>
                <w:kern w:val="0"/>
                <w:sz w:val="24"/>
                <w:szCs w:val="24"/>
              </w:rPr>
              <w:t>具体安排</w:t>
            </w:r>
          </w:p>
        </w:tc>
        <w:tc>
          <w:tcPr>
            <w:tcW w:w="1164" w:type="dxa"/>
            <w:tcBorders>
              <w:top w:val="single" w:color="auto" w:sz="4" w:space="0"/>
              <w:left w:val="nil"/>
              <w:bottom w:val="single" w:color="auto" w:sz="4" w:space="0"/>
              <w:right w:val="single" w:color="auto" w:sz="4" w:space="0"/>
            </w:tcBorders>
            <w:noWrap/>
            <w:vAlign w:val="center"/>
          </w:tcPr>
          <w:p w14:paraId="55CBFED3">
            <w:pPr>
              <w:spacing w:line="300" w:lineRule="exact"/>
              <w:jc w:val="center"/>
              <w:rPr>
                <w:rFonts w:ascii="方正黑体_GBK" w:hAnsi="黑体" w:eastAsia="方正黑体_GBK" w:cs="黑体"/>
                <w:color w:val="auto"/>
                <w:kern w:val="0"/>
                <w:sz w:val="24"/>
                <w:szCs w:val="24"/>
              </w:rPr>
            </w:pPr>
            <w:r>
              <w:rPr>
                <w:rFonts w:hint="eastAsia" w:ascii="方正黑体_GBK" w:hAnsi="黑体" w:eastAsia="方正黑体_GBK" w:cs="黑体"/>
                <w:color w:val="auto"/>
                <w:kern w:val="0"/>
                <w:sz w:val="24"/>
                <w:szCs w:val="24"/>
              </w:rPr>
              <w:t>备注</w:t>
            </w:r>
          </w:p>
        </w:tc>
      </w:tr>
      <w:tr w14:paraId="0CF25D34">
        <w:tblPrEx>
          <w:tblCellMar>
            <w:top w:w="0" w:type="dxa"/>
            <w:left w:w="0" w:type="dxa"/>
            <w:bottom w:w="0" w:type="dxa"/>
            <w:right w:w="0" w:type="dxa"/>
          </w:tblCellMar>
        </w:tblPrEx>
        <w:trPr>
          <w:trHeight w:val="737" w:hRule="atLeast"/>
        </w:trPr>
        <w:tc>
          <w:tcPr>
            <w:tcW w:w="8710" w:type="dxa"/>
            <w:gridSpan w:val="6"/>
            <w:tcBorders>
              <w:top w:val="single" w:color="auto" w:sz="4" w:space="0"/>
              <w:left w:val="single" w:color="auto" w:sz="4" w:space="0"/>
              <w:bottom w:val="single" w:color="auto" w:sz="4" w:space="0"/>
              <w:right w:val="single" w:color="auto" w:sz="4" w:space="0"/>
            </w:tcBorders>
            <w:noWrap/>
            <w:vAlign w:val="center"/>
          </w:tcPr>
          <w:p w14:paraId="19D42AC2">
            <w:pPr>
              <w:spacing w:line="300" w:lineRule="exact"/>
              <w:jc w:val="left"/>
              <w:rPr>
                <w:rFonts w:hint="eastAsia" w:ascii="方正黑体_GBK" w:hAnsi="黑体" w:eastAsia="方正黑体_GBK" w:cs="黑体"/>
                <w:color w:val="auto"/>
                <w:kern w:val="0"/>
                <w:sz w:val="24"/>
                <w:szCs w:val="24"/>
              </w:rPr>
            </w:pPr>
            <w:r>
              <w:rPr>
                <w:rFonts w:hint="eastAsia" w:ascii="方正黑体_GBK" w:hAnsi="黑体" w:eastAsia="方正黑体_GBK" w:cs="黑体"/>
                <w:bCs/>
                <w:color w:val="auto"/>
                <w:kern w:val="2"/>
                <w:sz w:val="24"/>
                <w:szCs w:val="24"/>
              </w:rPr>
              <w:t>重点检查企业（</w:t>
            </w:r>
            <w:r>
              <w:rPr>
                <w:rFonts w:hint="eastAsia" w:ascii="方正黑体_GBK" w:hAnsi="黑体" w:eastAsia="方正黑体_GBK" w:cs="黑体"/>
                <w:bCs/>
                <w:color w:val="auto"/>
                <w:kern w:val="2"/>
                <w:sz w:val="24"/>
                <w:szCs w:val="24"/>
                <w:lang w:val="en-US" w:eastAsia="zh-CN"/>
              </w:rPr>
              <w:t>18</w:t>
            </w:r>
            <w:r>
              <w:rPr>
                <w:rFonts w:hint="eastAsia" w:ascii="方正黑体_GBK" w:hAnsi="黑体" w:eastAsia="方正黑体_GBK" w:cs="黑体"/>
                <w:bCs/>
                <w:color w:val="auto"/>
                <w:kern w:val="2"/>
                <w:sz w:val="24"/>
                <w:szCs w:val="24"/>
              </w:rPr>
              <w:t>家次）</w:t>
            </w:r>
          </w:p>
        </w:tc>
      </w:tr>
      <w:tr w14:paraId="49CC9F31">
        <w:tblPrEx>
          <w:tblCellMar>
            <w:top w:w="0" w:type="dxa"/>
            <w:left w:w="0" w:type="dxa"/>
            <w:bottom w:w="0" w:type="dxa"/>
            <w:right w:w="0" w:type="dxa"/>
          </w:tblCellMar>
        </w:tblPrEx>
        <w:trPr>
          <w:trHeight w:val="567" w:hRule="atLeast"/>
        </w:trPr>
        <w:tc>
          <w:tcPr>
            <w:tcW w:w="693" w:type="dxa"/>
            <w:tcBorders>
              <w:top w:val="single" w:color="auto" w:sz="4" w:space="0"/>
              <w:left w:val="single" w:color="auto" w:sz="4" w:space="0"/>
              <w:bottom w:val="single" w:color="auto" w:sz="4" w:space="0"/>
              <w:right w:val="single" w:color="auto" w:sz="4" w:space="0"/>
            </w:tcBorders>
            <w:noWrap/>
            <w:vAlign w:val="center"/>
          </w:tcPr>
          <w:p w14:paraId="20FFE46C">
            <w:pPr>
              <w:pStyle w:val="12"/>
              <w:spacing w:line="336" w:lineRule="atLeast"/>
              <w:jc w:val="center"/>
              <w:textAlignment w:val="center"/>
              <w:rPr>
                <w:rFonts w:ascii="仿宋" w:hAnsi="仿宋" w:eastAsia="仿宋" w:cs="仿宋"/>
                <w:color w:val="auto"/>
              </w:rPr>
            </w:pPr>
            <w:r>
              <w:rPr>
                <w:rFonts w:hint="eastAsia" w:ascii="仿宋" w:hAnsi="仿宋" w:eastAsia="仿宋" w:cs="仿宋"/>
                <w:color w:val="auto"/>
              </w:rPr>
              <w:t>1</w:t>
            </w:r>
          </w:p>
        </w:tc>
        <w:tc>
          <w:tcPr>
            <w:tcW w:w="3193" w:type="dxa"/>
            <w:tcBorders>
              <w:top w:val="single" w:color="auto" w:sz="4" w:space="0"/>
              <w:left w:val="nil"/>
              <w:bottom w:val="single" w:color="auto" w:sz="4" w:space="0"/>
              <w:right w:val="single" w:color="auto" w:sz="4" w:space="0"/>
            </w:tcBorders>
            <w:noWrap/>
            <w:vAlign w:val="center"/>
          </w:tcPr>
          <w:p w14:paraId="22FD7825">
            <w:pPr>
              <w:pStyle w:val="12"/>
              <w:spacing w:line="336" w:lineRule="atLeast"/>
              <w:jc w:val="center"/>
              <w:textAlignment w:val="center"/>
              <w:rPr>
                <w:rFonts w:hint="eastAsia" w:ascii="仿宋" w:hAnsi="仿宋" w:eastAsia="仿宋" w:cs="仿宋"/>
                <w:color w:val="auto"/>
                <w:lang w:val="en-US" w:eastAsia="zh-CN"/>
              </w:rPr>
            </w:pPr>
            <w:r>
              <w:rPr>
                <w:rFonts w:hint="eastAsia" w:ascii="仿宋" w:hAnsi="仿宋" w:eastAsia="仿宋" w:cs="仿宋"/>
                <w:sz w:val="21"/>
                <w:szCs w:val="21"/>
                <w:vertAlign w:val="baseline"/>
                <w:lang w:val="en-US" w:eastAsia="zh-CN"/>
              </w:rPr>
              <w:t>中加矿业公司</w:t>
            </w:r>
          </w:p>
        </w:tc>
        <w:tc>
          <w:tcPr>
            <w:tcW w:w="747" w:type="dxa"/>
            <w:tcBorders>
              <w:top w:val="single" w:color="auto" w:sz="4" w:space="0"/>
              <w:left w:val="nil"/>
              <w:bottom w:val="single" w:color="auto" w:sz="4" w:space="0"/>
              <w:right w:val="single" w:color="auto" w:sz="4" w:space="0"/>
            </w:tcBorders>
            <w:noWrap/>
            <w:vAlign w:val="center"/>
          </w:tcPr>
          <w:p w14:paraId="038471F4">
            <w:pPr>
              <w:pStyle w:val="12"/>
              <w:spacing w:line="540" w:lineRule="exact"/>
              <w:jc w:val="center"/>
              <w:textAlignment w:val="center"/>
              <w:rPr>
                <w:rFonts w:ascii="仿宋" w:hAnsi="仿宋" w:eastAsia="仿宋" w:cs="仿宋"/>
                <w:color w:val="auto"/>
              </w:rPr>
            </w:pPr>
            <w:r>
              <w:rPr>
                <w:rFonts w:hint="eastAsia" w:ascii="仿宋" w:hAnsi="仿宋" w:eastAsia="仿宋" w:cs="仿宋"/>
                <w:color w:val="auto"/>
                <w:sz w:val="21"/>
                <w:szCs w:val="21"/>
              </w:rPr>
              <w:t>A级</w:t>
            </w:r>
          </w:p>
        </w:tc>
        <w:tc>
          <w:tcPr>
            <w:tcW w:w="1003" w:type="dxa"/>
            <w:tcBorders>
              <w:top w:val="single" w:color="auto" w:sz="4" w:space="0"/>
              <w:left w:val="nil"/>
              <w:bottom w:val="single" w:color="auto" w:sz="4" w:space="0"/>
              <w:right w:val="single" w:color="auto" w:sz="4" w:space="0"/>
            </w:tcBorders>
            <w:noWrap/>
            <w:vAlign w:val="center"/>
          </w:tcPr>
          <w:p w14:paraId="3813955C">
            <w:pPr>
              <w:pStyle w:val="12"/>
              <w:spacing w:line="336" w:lineRule="atLeast"/>
              <w:jc w:val="center"/>
              <w:textAlignment w:val="center"/>
              <w:rPr>
                <w:rFonts w:ascii="仿宋" w:hAnsi="仿宋" w:eastAsia="仿宋" w:cs="仿宋"/>
                <w:color w:val="auto"/>
              </w:rPr>
            </w:pPr>
            <w:r>
              <w:rPr>
                <w:rFonts w:hint="eastAsia" w:ascii="仿宋" w:hAnsi="仿宋" w:eastAsia="仿宋" w:cs="仿宋"/>
                <w:color w:val="auto"/>
                <w:lang w:val="en-US" w:eastAsia="zh-CN"/>
              </w:rPr>
              <w:t>12</w:t>
            </w:r>
            <w:r>
              <w:rPr>
                <w:rFonts w:hint="eastAsia" w:ascii="仿宋" w:hAnsi="仿宋" w:eastAsia="仿宋" w:cs="仿宋"/>
                <w:color w:val="auto"/>
              </w:rPr>
              <w:t>次</w:t>
            </w:r>
          </w:p>
        </w:tc>
        <w:tc>
          <w:tcPr>
            <w:tcW w:w="1910" w:type="dxa"/>
            <w:tcBorders>
              <w:top w:val="single" w:color="auto" w:sz="4" w:space="0"/>
              <w:left w:val="nil"/>
              <w:bottom w:val="single" w:color="auto" w:sz="4" w:space="0"/>
              <w:right w:val="single" w:color="auto" w:sz="4" w:space="0"/>
            </w:tcBorders>
            <w:noWrap/>
            <w:vAlign w:val="center"/>
          </w:tcPr>
          <w:p w14:paraId="04C2D180">
            <w:pPr>
              <w:pStyle w:val="12"/>
              <w:spacing w:line="336" w:lineRule="atLeast"/>
              <w:jc w:val="center"/>
              <w:textAlignment w:val="center"/>
              <w:rPr>
                <w:rFonts w:ascii="仿宋" w:hAnsi="仿宋" w:eastAsia="仿宋" w:cs="仿宋"/>
                <w:color w:val="auto"/>
              </w:rPr>
            </w:pPr>
            <w:r>
              <w:rPr>
                <w:rFonts w:hint="eastAsia" w:ascii="仿宋" w:hAnsi="仿宋" w:eastAsia="仿宋" w:cs="仿宋"/>
                <w:color w:val="auto"/>
                <w:lang w:val="en-US" w:eastAsia="zh-CN"/>
              </w:rPr>
              <w:t>1-12</w:t>
            </w:r>
            <w:r>
              <w:rPr>
                <w:rFonts w:hint="eastAsia" w:ascii="仿宋" w:hAnsi="仿宋" w:eastAsia="仿宋" w:cs="仿宋"/>
                <w:color w:val="auto"/>
              </w:rPr>
              <w:t>月检查</w:t>
            </w:r>
          </w:p>
        </w:tc>
        <w:tc>
          <w:tcPr>
            <w:tcW w:w="1164" w:type="dxa"/>
            <w:tcBorders>
              <w:top w:val="single" w:color="auto" w:sz="4" w:space="0"/>
              <w:left w:val="nil"/>
              <w:bottom w:val="single" w:color="auto" w:sz="4" w:space="0"/>
              <w:right w:val="single" w:color="auto" w:sz="4" w:space="0"/>
            </w:tcBorders>
            <w:noWrap/>
            <w:vAlign w:val="center"/>
          </w:tcPr>
          <w:p w14:paraId="49B395E5">
            <w:pPr>
              <w:pStyle w:val="12"/>
              <w:spacing w:line="336" w:lineRule="atLeast"/>
              <w:jc w:val="center"/>
              <w:textAlignment w:val="center"/>
              <w:rPr>
                <w:rFonts w:ascii="仿宋" w:hAnsi="仿宋" w:eastAsia="仿宋" w:cs="仿宋"/>
                <w:color w:val="auto"/>
              </w:rPr>
            </w:pPr>
            <w:r>
              <w:rPr>
                <w:rFonts w:hint="eastAsia" w:ascii="仿宋" w:hAnsi="仿宋" w:eastAsia="仿宋" w:cs="仿宋"/>
                <w:color w:val="auto"/>
              </w:rPr>
              <w:t>聘请专家</w:t>
            </w:r>
          </w:p>
          <w:p w14:paraId="68E523B6">
            <w:pPr>
              <w:pStyle w:val="12"/>
              <w:spacing w:line="336" w:lineRule="atLeast"/>
              <w:jc w:val="center"/>
              <w:textAlignment w:val="center"/>
              <w:rPr>
                <w:rFonts w:ascii="仿宋" w:hAnsi="仿宋" w:eastAsia="仿宋" w:cs="仿宋"/>
                <w:color w:val="auto"/>
              </w:rPr>
            </w:pPr>
            <w:r>
              <w:rPr>
                <w:rFonts w:hint="eastAsia" w:ascii="仿宋" w:hAnsi="仿宋" w:eastAsia="仿宋" w:cs="仿宋"/>
                <w:color w:val="auto"/>
              </w:rPr>
              <w:t>检查</w:t>
            </w:r>
          </w:p>
        </w:tc>
      </w:tr>
      <w:tr w14:paraId="44FB79C4">
        <w:tblPrEx>
          <w:tblCellMar>
            <w:top w:w="0" w:type="dxa"/>
            <w:left w:w="0" w:type="dxa"/>
            <w:bottom w:w="0" w:type="dxa"/>
            <w:right w:w="0" w:type="dxa"/>
          </w:tblCellMar>
        </w:tblPrEx>
        <w:trPr>
          <w:trHeight w:val="737" w:hRule="atLeast"/>
        </w:trPr>
        <w:tc>
          <w:tcPr>
            <w:tcW w:w="693" w:type="dxa"/>
            <w:tcBorders>
              <w:top w:val="nil"/>
              <w:left w:val="single" w:color="auto" w:sz="4" w:space="0"/>
              <w:bottom w:val="single" w:color="auto" w:sz="4" w:space="0"/>
              <w:right w:val="single" w:color="auto" w:sz="4" w:space="0"/>
            </w:tcBorders>
            <w:noWrap/>
            <w:vAlign w:val="center"/>
          </w:tcPr>
          <w:p w14:paraId="2AC609DB">
            <w:pPr>
              <w:pStyle w:val="12"/>
              <w:spacing w:line="336" w:lineRule="atLeast"/>
              <w:jc w:val="center"/>
              <w:textAlignment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3193" w:type="dxa"/>
            <w:tcBorders>
              <w:top w:val="nil"/>
              <w:left w:val="nil"/>
              <w:bottom w:val="single" w:color="auto" w:sz="4" w:space="0"/>
              <w:right w:val="single" w:color="auto" w:sz="4" w:space="0"/>
            </w:tcBorders>
            <w:noWrap/>
            <w:vAlign w:val="center"/>
          </w:tcPr>
          <w:p w14:paraId="2CA80E17">
            <w:pPr>
              <w:pStyle w:val="12"/>
              <w:spacing w:line="336" w:lineRule="atLeast"/>
              <w:jc w:val="center"/>
              <w:textAlignment w:val="center"/>
              <w:rPr>
                <w:rFonts w:hint="default" w:ascii="仿宋" w:hAnsi="仿宋" w:eastAsia="仿宋" w:cs="仿宋"/>
                <w:color w:val="auto"/>
                <w:lang w:val="en-US" w:eastAsia="zh-CN"/>
              </w:rPr>
            </w:pPr>
            <w:r>
              <w:rPr>
                <w:rFonts w:hint="eastAsia" w:ascii="仿宋" w:hAnsi="仿宋" w:eastAsia="仿宋" w:cs="仿宋"/>
                <w:sz w:val="21"/>
                <w:szCs w:val="21"/>
                <w:vertAlign w:val="baseline"/>
                <w:lang w:val="en-US" w:eastAsia="zh-CN"/>
              </w:rPr>
              <w:t>青塘涧建筑石料用砂岩矿</w:t>
            </w:r>
          </w:p>
        </w:tc>
        <w:tc>
          <w:tcPr>
            <w:tcW w:w="747" w:type="dxa"/>
            <w:tcBorders>
              <w:top w:val="nil"/>
              <w:left w:val="nil"/>
              <w:bottom w:val="single" w:color="auto" w:sz="4" w:space="0"/>
              <w:right w:val="single" w:color="auto" w:sz="4" w:space="0"/>
            </w:tcBorders>
            <w:noWrap/>
            <w:vAlign w:val="center"/>
          </w:tcPr>
          <w:p w14:paraId="4A6E66AA">
            <w:pPr>
              <w:pStyle w:val="12"/>
              <w:spacing w:line="540" w:lineRule="exact"/>
              <w:jc w:val="center"/>
              <w:textAlignment w:val="center"/>
              <w:rPr>
                <w:rFonts w:ascii="仿宋" w:hAnsi="仿宋" w:eastAsia="仿宋" w:cs="仿宋"/>
                <w:color w:val="auto"/>
              </w:rPr>
            </w:pPr>
            <w:r>
              <w:rPr>
                <w:rFonts w:hint="eastAsia" w:ascii="仿宋" w:hAnsi="仿宋" w:eastAsia="仿宋" w:cs="仿宋"/>
                <w:color w:val="auto"/>
                <w:sz w:val="21"/>
                <w:szCs w:val="21"/>
              </w:rPr>
              <w:t>A级</w:t>
            </w:r>
          </w:p>
        </w:tc>
        <w:tc>
          <w:tcPr>
            <w:tcW w:w="1003" w:type="dxa"/>
            <w:tcBorders>
              <w:top w:val="nil"/>
              <w:left w:val="nil"/>
              <w:bottom w:val="single" w:color="auto" w:sz="4" w:space="0"/>
              <w:right w:val="single" w:color="auto" w:sz="4" w:space="0"/>
            </w:tcBorders>
            <w:noWrap/>
            <w:vAlign w:val="center"/>
          </w:tcPr>
          <w:p w14:paraId="120DC833">
            <w:pPr>
              <w:pStyle w:val="12"/>
              <w:spacing w:line="336" w:lineRule="atLeast"/>
              <w:jc w:val="center"/>
              <w:textAlignment w:val="center"/>
              <w:rPr>
                <w:rFonts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次</w:t>
            </w:r>
          </w:p>
        </w:tc>
        <w:tc>
          <w:tcPr>
            <w:tcW w:w="1910" w:type="dxa"/>
            <w:tcBorders>
              <w:top w:val="nil"/>
              <w:left w:val="nil"/>
              <w:bottom w:val="single" w:color="auto" w:sz="4" w:space="0"/>
              <w:right w:val="single" w:color="auto" w:sz="4" w:space="0"/>
            </w:tcBorders>
            <w:noWrap/>
            <w:vAlign w:val="center"/>
          </w:tcPr>
          <w:p w14:paraId="2D628665">
            <w:pPr>
              <w:pStyle w:val="12"/>
              <w:spacing w:line="336" w:lineRule="atLeast"/>
              <w:jc w:val="center"/>
              <w:textAlignment w:val="center"/>
              <w:rPr>
                <w:rFonts w:ascii="仿宋" w:hAnsi="仿宋" w:eastAsia="仿宋" w:cs="仿宋"/>
                <w:color w:val="auto"/>
              </w:rPr>
            </w:pPr>
            <w:r>
              <w:rPr>
                <w:rFonts w:hint="eastAsia" w:ascii="仿宋" w:hAnsi="仿宋" w:eastAsia="仿宋" w:cs="仿宋"/>
                <w:color w:val="auto"/>
                <w:lang w:val="en-US" w:eastAsia="zh-CN"/>
              </w:rPr>
              <w:t>1-4季度</w:t>
            </w:r>
            <w:r>
              <w:rPr>
                <w:rFonts w:hint="eastAsia" w:ascii="仿宋" w:hAnsi="仿宋" w:eastAsia="仿宋" w:cs="仿宋"/>
                <w:color w:val="auto"/>
              </w:rPr>
              <w:t>检查</w:t>
            </w:r>
          </w:p>
        </w:tc>
        <w:tc>
          <w:tcPr>
            <w:tcW w:w="1164" w:type="dxa"/>
            <w:tcBorders>
              <w:top w:val="nil"/>
              <w:left w:val="nil"/>
              <w:bottom w:val="single" w:color="auto" w:sz="4" w:space="0"/>
              <w:right w:val="single" w:color="auto" w:sz="4" w:space="0"/>
            </w:tcBorders>
            <w:noWrap/>
            <w:vAlign w:val="center"/>
          </w:tcPr>
          <w:p w14:paraId="573994C3">
            <w:pPr>
              <w:pStyle w:val="12"/>
              <w:spacing w:line="336" w:lineRule="atLeast"/>
              <w:jc w:val="center"/>
              <w:textAlignment w:val="center"/>
              <w:rPr>
                <w:rFonts w:ascii="仿宋" w:hAnsi="仿宋" w:eastAsia="仿宋" w:cs="仿宋"/>
                <w:color w:val="auto"/>
              </w:rPr>
            </w:pPr>
            <w:r>
              <w:rPr>
                <w:rFonts w:hint="eastAsia" w:ascii="仿宋" w:hAnsi="仿宋" w:eastAsia="仿宋" w:cs="仿宋"/>
                <w:color w:val="auto"/>
              </w:rPr>
              <w:t>聘请专家</w:t>
            </w:r>
          </w:p>
          <w:p w14:paraId="38819450">
            <w:pPr>
              <w:pStyle w:val="12"/>
              <w:spacing w:line="336" w:lineRule="atLeast"/>
              <w:jc w:val="center"/>
              <w:textAlignment w:val="center"/>
              <w:rPr>
                <w:rFonts w:ascii="仿宋" w:hAnsi="仿宋" w:eastAsia="仿宋" w:cs="仿宋"/>
                <w:color w:val="auto"/>
              </w:rPr>
            </w:pPr>
            <w:r>
              <w:rPr>
                <w:rFonts w:hint="eastAsia" w:ascii="仿宋" w:hAnsi="仿宋" w:eastAsia="仿宋" w:cs="仿宋"/>
                <w:color w:val="auto"/>
              </w:rPr>
              <w:t>检查</w:t>
            </w:r>
          </w:p>
        </w:tc>
      </w:tr>
      <w:tr w14:paraId="735FBD57">
        <w:tblPrEx>
          <w:tblCellMar>
            <w:top w:w="0" w:type="dxa"/>
            <w:left w:w="0" w:type="dxa"/>
            <w:bottom w:w="0" w:type="dxa"/>
            <w:right w:w="0" w:type="dxa"/>
          </w:tblCellMar>
        </w:tblPrEx>
        <w:trPr>
          <w:trHeight w:val="737" w:hRule="atLeast"/>
        </w:trPr>
        <w:tc>
          <w:tcPr>
            <w:tcW w:w="693" w:type="dxa"/>
            <w:tcBorders>
              <w:top w:val="single" w:color="auto" w:sz="4" w:space="0"/>
              <w:left w:val="single" w:color="auto" w:sz="4" w:space="0"/>
              <w:bottom w:val="single" w:color="auto" w:sz="4" w:space="0"/>
              <w:right w:val="single" w:color="auto" w:sz="4" w:space="0"/>
            </w:tcBorders>
            <w:noWrap/>
            <w:vAlign w:val="center"/>
          </w:tcPr>
          <w:p w14:paraId="466D7916">
            <w:pPr>
              <w:pStyle w:val="12"/>
              <w:spacing w:line="336" w:lineRule="atLeast"/>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3193" w:type="dxa"/>
            <w:tcBorders>
              <w:top w:val="single" w:color="auto" w:sz="4" w:space="0"/>
              <w:left w:val="nil"/>
              <w:bottom w:val="single" w:color="auto" w:sz="4" w:space="0"/>
              <w:right w:val="single" w:color="auto" w:sz="4" w:space="0"/>
            </w:tcBorders>
            <w:noWrap/>
            <w:vAlign w:val="center"/>
          </w:tcPr>
          <w:p w14:paraId="4F934523">
            <w:pPr>
              <w:pStyle w:val="12"/>
              <w:spacing w:line="336" w:lineRule="atLeast"/>
              <w:jc w:val="center"/>
              <w:textAlignment w:val="center"/>
              <w:rPr>
                <w:rFonts w:ascii="仿宋" w:hAnsi="仿宋" w:eastAsia="仿宋" w:cs="仿宋"/>
                <w:color w:val="auto"/>
                <w:highlight w:val="none"/>
              </w:rPr>
            </w:pPr>
            <w:r>
              <w:rPr>
                <w:rFonts w:hint="eastAsia" w:ascii="仿宋" w:hAnsi="仿宋" w:eastAsia="仿宋" w:cs="仿宋"/>
                <w:sz w:val="21"/>
                <w:szCs w:val="21"/>
                <w:vertAlign w:val="baseline"/>
                <w:lang w:val="en-US" w:eastAsia="zh-CN"/>
              </w:rPr>
              <w:t>郭曹庄建筑石料用华港岩矿</w:t>
            </w:r>
          </w:p>
        </w:tc>
        <w:tc>
          <w:tcPr>
            <w:tcW w:w="747" w:type="dxa"/>
            <w:tcBorders>
              <w:top w:val="single" w:color="auto" w:sz="4" w:space="0"/>
              <w:left w:val="nil"/>
              <w:bottom w:val="single" w:color="auto" w:sz="4" w:space="0"/>
              <w:right w:val="single" w:color="auto" w:sz="4" w:space="0"/>
            </w:tcBorders>
            <w:noWrap/>
            <w:vAlign w:val="center"/>
          </w:tcPr>
          <w:p w14:paraId="07A36DCD">
            <w:pPr>
              <w:pStyle w:val="12"/>
              <w:spacing w:line="540" w:lineRule="exact"/>
              <w:jc w:val="center"/>
              <w:textAlignment w:val="center"/>
              <w:rPr>
                <w:rFonts w:ascii="仿宋" w:hAnsi="仿宋" w:eastAsia="仿宋" w:cs="仿宋"/>
                <w:color w:val="auto"/>
                <w:highlight w:val="none"/>
              </w:rPr>
            </w:pPr>
            <w:r>
              <w:rPr>
                <w:rFonts w:hint="eastAsia" w:ascii="仿宋" w:hAnsi="仿宋" w:eastAsia="仿宋" w:cs="仿宋"/>
                <w:color w:val="auto"/>
                <w:sz w:val="21"/>
                <w:szCs w:val="21"/>
                <w:highlight w:val="none"/>
              </w:rPr>
              <w:t>A级</w:t>
            </w:r>
          </w:p>
        </w:tc>
        <w:tc>
          <w:tcPr>
            <w:tcW w:w="1003" w:type="dxa"/>
            <w:tcBorders>
              <w:top w:val="single" w:color="auto" w:sz="4" w:space="0"/>
              <w:left w:val="nil"/>
              <w:bottom w:val="single" w:color="auto" w:sz="4" w:space="0"/>
              <w:right w:val="single" w:color="auto" w:sz="4" w:space="0"/>
            </w:tcBorders>
            <w:noWrap/>
            <w:vAlign w:val="center"/>
          </w:tcPr>
          <w:p w14:paraId="4EEE834C">
            <w:pPr>
              <w:pStyle w:val="12"/>
              <w:spacing w:line="336" w:lineRule="atLeast"/>
              <w:jc w:val="center"/>
              <w:textAlignment w:val="center"/>
              <w:rPr>
                <w:rFonts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次</w:t>
            </w:r>
          </w:p>
        </w:tc>
        <w:tc>
          <w:tcPr>
            <w:tcW w:w="1910" w:type="dxa"/>
            <w:tcBorders>
              <w:top w:val="single" w:color="auto" w:sz="4" w:space="0"/>
              <w:left w:val="nil"/>
              <w:bottom w:val="single" w:color="auto" w:sz="4" w:space="0"/>
              <w:right w:val="single" w:color="auto" w:sz="4" w:space="0"/>
            </w:tcBorders>
            <w:noWrap/>
            <w:vAlign w:val="center"/>
          </w:tcPr>
          <w:p w14:paraId="52781B8E">
            <w:pPr>
              <w:pStyle w:val="12"/>
              <w:spacing w:line="336" w:lineRule="atLeast"/>
              <w:jc w:val="center"/>
              <w:textAlignment w:val="center"/>
              <w:rPr>
                <w:rFonts w:ascii="仿宋" w:hAnsi="仿宋" w:eastAsia="仿宋" w:cs="仿宋"/>
                <w:color w:val="auto"/>
                <w:highlight w:val="none"/>
              </w:rPr>
            </w:pPr>
            <w:r>
              <w:rPr>
                <w:rFonts w:hint="eastAsia" w:ascii="仿宋" w:hAnsi="仿宋" w:eastAsia="仿宋" w:cs="仿宋"/>
                <w:color w:val="auto"/>
                <w:lang w:val="en-US" w:eastAsia="zh-CN"/>
              </w:rPr>
              <w:t>1-4季度</w:t>
            </w:r>
            <w:r>
              <w:rPr>
                <w:rFonts w:hint="eastAsia" w:ascii="仿宋" w:hAnsi="仿宋" w:eastAsia="仿宋" w:cs="仿宋"/>
                <w:color w:val="auto"/>
              </w:rPr>
              <w:t>检查</w:t>
            </w:r>
          </w:p>
        </w:tc>
        <w:tc>
          <w:tcPr>
            <w:tcW w:w="1164" w:type="dxa"/>
            <w:tcBorders>
              <w:top w:val="single" w:color="auto" w:sz="4" w:space="0"/>
              <w:left w:val="nil"/>
              <w:bottom w:val="single" w:color="auto" w:sz="4" w:space="0"/>
              <w:right w:val="single" w:color="auto" w:sz="4" w:space="0"/>
            </w:tcBorders>
            <w:noWrap/>
            <w:vAlign w:val="center"/>
          </w:tcPr>
          <w:p w14:paraId="06AC979B">
            <w:pPr>
              <w:pStyle w:val="12"/>
              <w:spacing w:line="336" w:lineRule="atLeast"/>
              <w:jc w:val="center"/>
              <w:textAlignment w:val="center"/>
              <w:rPr>
                <w:rFonts w:ascii="仿宋" w:hAnsi="仿宋" w:eastAsia="仿宋" w:cs="仿宋"/>
                <w:color w:val="auto"/>
                <w:highlight w:val="none"/>
              </w:rPr>
            </w:pPr>
            <w:r>
              <w:rPr>
                <w:rFonts w:hint="eastAsia" w:ascii="仿宋" w:hAnsi="仿宋" w:eastAsia="仿宋" w:cs="仿宋"/>
                <w:color w:val="auto"/>
                <w:highlight w:val="none"/>
              </w:rPr>
              <w:t>聘请专家</w:t>
            </w:r>
          </w:p>
          <w:p w14:paraId="68783D5B">
            <w:pPr>
              <w:pStyle w:val="12"/>
              <w:spacing w:line="336" w:lineRule="atLeast"/>
              <w:jc w:val="center"/>
              <w:textAlignment w:val="center"/>
              <w:rPr>
                <w:rFonts w:ascii="仿宋" w:hAnsi="仿宋" w:eastAsia="仿宋" w:cs="仿宋"/>
                <w:color w:val="auto"/>
                <w:highlight w:val="none"/>
              </w:rPr>
            </w:pPr>
            <w:r>
              <w:rPr>
                <w:rFonts w:hint="eastAsia" w:ascii="仿宋" w:hAnsi="仿宋" w:eastAsia="仿宋" w:cs="仿宋"/>
                <w:color w:val="auto"/>
                <w:highlight w:val="none"/>
              </w:rPr>
              <w:t>检查</w:t>
            </w:r>
          </w:p>
        </w:tc>
      </w:tr>
      <w:tr w14:paraId="37482363">
        <w:tblPrEx>
          <w:tblCellMar>
            <w:top w:w="0" w:type="dxa"/>
            <w:left w:w="0" w:type="dxa"/>
            <w:bottom w:w="0" w:type="dxa"/>
            <w:right w:w="0" w:type="dxa"/>
          </w:tblCellMar>
        </w:tblPrEx>
        <w:trPr>
          <w:trHeight w:val="567" w:hRule="atLeast"/>
        </w:trPr>
        <w:tc>
          <w:tcPr>
            <w:tcW w:w="8710" w:type="dxa"/>
            <w:gridSpan w:val="6"/>
            <w:tcBorders>
              <w:top w:val="single" w:color="auto" w:sz="4" w:space="0"/>
              <w:left w:val="single" w:color="auto" w:sz="4" w:space="0"/>
              <w:bottom w:val="single" w:color="auto" w:sz="4" w:space="0"/>
              <w:right w:val="single" w:color="auto" w:sz="4" w:space="0"/>
            </w:tcBorders>
            <w:noWrap/>
            <w:vAlign w:val="center"/>
          </w:tcPr>
          <w:p w14:paraId="34C1C481">
            <w:pPr>
              <w:pStyle w:val="12"/>
              <w:spacing w:line="336" w:lineRule="atLeast"/>
              <w:textAlignment w:val="center"/>
              <w:rPr>
                <w:rFonts w:ascii="方正黑体_GBK" w:hAnsi="宋体" w:eastAsia="方正黑体_GBK"/>
                <w:b/>
                <w:color w:val="auto"/>
              </w:rPr>
            </w:pPr>
            <w:r>
              <w:rPr>
                <w:rFonts w:hint="eastAsia" w:ascii="方正黑体_GBK" w:hAnsi="黑体" w:eastAsia="方正黑体_GBK" w:cs="黑体"/>
                <w:bCs/>
                <w:color w:val="auto"/>
                <w:kern w:val="2"/>
              </w:rPr>
              <w:t>近三年发生过造成人员死亡生产安全事故的企业</w:t>
            </w:r>
          </w:p>
        </w:tc>
      </w:tr>
      <w:tr w14:paraId="6FFA9819">
        <w:tblPrEx>
          <w:tblCellMar>
            <w:top w:w="0" w:type="dxa"/>
            <w:left w:w="0" w:type="dxa"/>
            <w:bottom w:w="0" w:type="dxa"/>
            <w:right w:w="0" w:type="dxa"/>
          </w:tblCellMar>
        </w:tblPrEx>
        <w:trPr>
          <w:trHeight w:val="567" w:hRule="atLeast"/>
        </w:trPr>
        <w:tc>
          <w:tcPr>
            <w:tcW w:w="8710" w:type="dxa"/>
            <w:gridSpan w:val="6"/>
            <w:tcBorders>
              <w:top w:val="single" w:color="auto" w:sz="4" w:space="0"/>
              <w:left w:val="single" w:color="auto" w:sz="4" w:space="0"/>
              <w:bottom w:val="single" w:color="auto" w:sz="4" w:space="0"/>
              <w:right w:val="single" w:color="auto" w:sz="4" w:space="0"/>
            </w:tcBorders>
            <w:noWrap/>
            <w:vAlign w:val="center"/>
          </w:tcPr>
          <w:p w14:paraId="70BAE4B7">
            <w:pPr>
              <w:pStyle w:val="12"/>
              <w:spacing w:line="336" w:lineRule="atLeast"/>
              <w:jc w:val="center"/>
              <w:textAlignment w:val="center"/>
              <w:rPr>
                <w:rFonts w:hint="eastAsia" w:ascii="仿宋" w:hAnsi="仿宋" w:eastAsia="仿宋" w:cs="仿宋"/>
                <w:color w:val="auto"/>
              </w:rPr>
            </w:pPr>
            <w:r>
              <w:rPr>
                <w:rFonts w:hint="eastAsia" w:ascii="仿宋" w:hAnsi="仿宋" w:eastAsia="仿宋" w:cs="仿宋"/>
                <w:color w:val="auto"/>
              </w:rPr>
              <w:t>无</w:t>
            </w:r>
          </w:p>
        </w:tc>
      </w:tr>
      <w:tr w14:paraId="39D2609B">
        <w:tblPrEx>
          <w:tblCellMar>
            <w:top w:w="0" w:type="dxa"/>
            <w:left w:w="0" w:type="dxa"/>
            <w:bottom w:w="0" w:type="dxa"/>
            <w:right w:w="0" w:type="dxa"/>
          </w:tblCellMar>
        </w:tblPrEx>
        <w:trPr>
          <w:trHeight w:val="567" w:hRule="atLeast"/>
        </w:trPr>
        <w:tc>
          <w:tcPr>
            <w:tcW w:w="8710" w:type="dxa"/>
            <w:gridSpan w:val="6"/>
            <w:tcBorders>
              <w:top w:val="single" w:color="auto" w:sz="4" w:space="0"/>
              <w:left w:val="single" w:color="auto" w:sz="4" w:space="0"/>
              <w:bottom w:val="single" w:color="auto" w:sz="4" w:space="0"/>
              <w:right w:val="single" w:color="auto" w:sz="4" w:space="0"/>
            </w:tcBorders>
            <w:noWrap/>
            <w:vAlign w:val="center"/>
          </w:tcPr>
          <w:p w14:paraId="395B871A">
            <w:pPr>
              <w:pStyle w:val="12"/>
              <w:spacing w:line="336" w:lineRule="atLeast"/>
              <w:textAlignment w:val="center"/>
              <w:rPr>
                <w:rFonts w:ascii="仿宋" w:hAnsi="仿宋" w:eastAsia="仿宋" w:cs="仿宋"/>
                <w:color w:val="auto"/>
              </w:rPr>
            </w:pPr>
            <w:r>
              <w:rPr>
                <w:rFonts w:hint="eastAsia" w:ascii="方正黑体_GBK" w:hAnsi="黑体" w:eastAsia="方正黑体_GBK" w:cs="黑体"/>
                <w:bCs/>
                <w:color w:val="auto"/>
                <w:kern w:val="2"/>
              </w:rPr>
              <w:t>纳入安全生产失信行为联合惩戒对象的企业</w:t>
            </w:r>
          </w:p>
        </w:tc>
      </w:tr>
      <w:tr w14:paraId="3D56C0B6">
        <w:tblPrEx>
          <w:tblCellMar>
            <w:top w:w="0" w:type="dxa"/>
            <w:left w:w="0" w:type="dxa"/>
            <w:bottom w:w="0" w:type="dxa"/>
            <w:right w:w="0" w:type="dxa"/>
          </w:tblCellMar>
        </w:tblPrEx>
        <w:trPr>
          <w:trHeight w:val="567" w:hRule="atLeast"/>
        </w:trPr>
        <w:tc>
          <w:tcPr>
            <w:tcW w:w="8710" w:type="dxa"/>
            <w:gridSpan w:val="6"/>
            <w:tcBorders>
              <w:top w:val="single" w:color="auto" w:sz="4" w:space="0"/>
              <w:left w:val="single" w:color="auto" w:sz="4" w:space="0"/>
              <w:bottom w:val="single" w:color="auto" w:sz="4" w:space="0"/>
              <w:right w:val="single" w:color="auto" w:sz="4" w:space="0"/>
            </w:tcBorders>
            <w:noWrap/>
            <w:vAlign w:val="center"/>
          </w:tcPr>
          <w:p w14:paraId="3FDAC831">
            <w:pPr>
              <w:pStyle w:val="12"/>
              <w:spacing w:line="336" w:lineRule="atLeast"/>
              <w:jc w:val="center"/>
              <w:textAlignment w:val="center"/>
              <w:rPr>
                <w:rFonts w:ascii="仿宋" w:hAnsi="仿宋" w:eastAsia="仿宋" w:cs="仿宋"/>
                <w:color w:val="auto"/>
              </w:rPr>
            </w:pPr>
            <w:r>
              <w:rPr>
                <w:rFonts w:hint="eastAsia" w:ascii="仿宋" w:hAnsi="仿宋" w:eastAsia="仿宋" w:cs="仿宋"/>
                <w:color w:val="auto"/>
              </w:rPr>
              <w:t>无</w:t>
            </w:r>
          </w:p>
        </w:tc>
      </w:tr>
      <w:tr w14:paraId="694B4283">
        <w:tblPrEx>
          <w:tblCellMar>
            <w:top w:w="0" w:type="dxa"/>
            <w:left w:w="0" w:type="dxa"/>
            <w:bottom w:w="0" w:type="dxa"/>
            <w:right w:w="0" w:type="dxa"/>
          </w:tblCellMar>
        </w:tblPrEx>
        <w:trPr>
          <w:trHeight w:val="567" w:hRule="atLeast"/>
        </w:trPr>
        <w:tc>
          <w:tcPr>
            <w:tcW w:w="8710" w:type="dxa"/>
            <w:gridSpan w:val="6"/>
            <w:tcBorders>
              <w:top w:val="single" w:color="auto" w:sz="4" w:space="0"/>
              <w:left w:val="single" w:color="auto" w:sz="4" w:space="0"/>
              <w:bottom w:val="single" w:color="auto" w:sz="4" w:space="0"/>
              <w:right w:val="single" w:color="auto" w:sz="4" w:space="0"/>
            </w:tcBorders>
            <w:noWrap/>
            <w:vAlign w:val="center"/>
          </w:tcPr>
          <w:p w14:paraId="7C94E1A2">
            <w:pPr>
              <w:pStyle w:val="12"/>
              <w:spacing w:line="336" w:lineRule="atLeast"/>
              <w:textAlignment w:val="center"/>
              <w:rPr>
                <w:rFonts w:ascii="仿宋" w:hAnsi="仿宋" w:eastAsia="仿宋" w:cs="仿宋"/>
                <w:color w:val="auto"/>
              </w:rPr>
            </w:pPr>
            <w:r>
              <w:rPr>
                <w:rFonts w:hint="eastAsia" w:ascii="方正黑体_GBK" w:hAnsi="黑体" w:eastAsia="方正黑体_GBK" w:cs="黑体"/>
                <w:bCs/>
                <w:color w:val="auto"/>
                <w:kern w:val="2"/>
              </w:rPr>
              <w:t>发现存在重大生产安全事故隐患的企业</w:t>
            </w:r>
          </w:p>
        </w:tc>
      </w:tr>
      <w:tr w14:paraId="1B5B257E">
        <w:tblPrEx>
          <w:tblCellMar>
            <w:top w:w="0" w:type="dxa"/>
            <w:left w:w="0" w:type="dxa"/>
            <w:bottom w:w="0" w:type="dxa"/>
            <w:right w:w="0" w:type="dxa"/>
          </w:tblCellMar>
        </w:tblPrEx>
        <w:trPr>
          <w:trHeight w:val="567" w:hRule="atLeast"/>
        </w:trPr>
        <w:tc>
          <w:tcPr>
            <w:tcW w:w="8710" w:type="dxa"/>
            <w:gridSpan w:val="6"/>
            <w:tcBorders>
              <w:top w:val="single" w:color="auto" w:sz="4" w:space="0"/>
              <w:left w:val="single" w:color="auto" w:sz="4" w:space="0"/>
              <w:bottom w:val="single" w:color="auto" w:sz="4" w:space="0"/>
              <w:right w:val="single" w:color="auto" w:sz="4" w:space="0"/>
            </w:tcBorders>
            <w:noWrap/>
            <w:vAlign w:val="center"/>
          </w:tcPr>
          <w:p w14:paraId="2E69AF7E">
            <w:pPr>
              <w:pStyle w:val="12"/>
              <w:spacing w:line="336" w:lineRule="atLeast"/>
              <w:jc w:val="center"/>
              <w:textAlignment w:val="center"/>
              <w:rPr>
                <w:rFonts w:ascii="仿宋" w:hAnsi="仿宋" w:eastAsia="仿宋" w:cs="仿宋"/>
                <w:color w:val="auto"/>
              </w:rPr>
            </w:pPr>
            <w:r>
              <w:rPr>
                <w:rFonts w:hint="eastAsia" w:ascii="仿宋" w:hAnsi="仿宋" w:eastAsia="仿宋" w:cs="仿宋"/>
                <w:color w:val="auto"/>
              </w:rPr>
              <w:t>无</w:t>
            </w:r>
          </w:p>
        </w:tc>
      </w:tr>
      <w:tr w14:paraId="547889C7">
        <w:tblPrEx>
          <w:tblCellMar>
            <w:top w:w="0" w:type="dxa"/>
            <w:left w:w="0" w:type="dxa"/>
            <w:bottom w:w="0" w:type="dxa"/>
            <w:right w:w="0" w:type="dxa"/>
          </w:tblCellMar>
        </w:tblPrEx>
        <w:trPr>
          <w:trHeight w:val="567" w:hRule="atLeast"/>
        </w:trPr>
        <w:tc>
          <w:tcPr>
            <w:tcW w:w="8710" w:type="dxa"/>
            <w:gridSpan w:val="6"/>
            <w:tcBorders>
              <w:top w:val="single" w:color="auto" w:sz="4" w:space="0"/>
              <w:left w:val="single" w:color="auto" w:sz="4" w:space="0"/>
              <w:bottom w:val="single" w:color="auto" w:sz="4" w:space="0"/>
              <w:right w:val="single" w:color="auto" w:sz="4" w:space="0"/>
            </w:tcBorders>
            <w:noWrap/>
            <w:vAlign w:val="center"/>
          </w:tcPr>
          <w:p w14:paraId="7B5117EA">
            <w:pPr>
              <w:pStyle w:val="12"/>
              <w:spacing w:line="336" w:lineRule="atLeast"/>
              <w:textAlignment w:val="center"/>
              <w:rPr>
                <w:rFonts w:hint="eastAsia" w:ascii="方正黑体_GBK" w:hAnsi="黑体" w:eastAsia="方正黑体_GBK" w:cs="黑体"/>
                <w:bCs/>
                <w:color w:val="auto"/>
                <w:kern w:val="2"/>
                <w:lang w:eastAsia="zh-CN"/>
              </w:rPr>
            </w:pPr>
            <w:r>
              <w:rPr>
                <w:rFonts w:hint="eastAsia" w:ascii="方正黑体_GBK" w:hAnsi="黑体" w:eastAsia="方正黑体_GBK" w:cs="黑体"/>
                <w:bCs/>
                <w:color w:val="auto"/>
                <w:kern w:val="2"/>
                <w:lang w:eastAsia="zh-CN"/>
              </w:rPr>
              <w:t>试生产或者复产的企业</w:t>
            </w:r>
          </w:p>
        </w:tc>
      </w:tr>
      <w:tr w14:paraId="5C3560CC">
        <w:tblPrEx>
          <w:tblCellMar>
            <w:top w:w="0" w:type="dxa"/>
            <w:left w:w="0" w:type="dxa"/>
            <w:bottom w:w="0" w:type="dxa"/>
            <w:right w:w="0" w:type="dxa"/>
          </w:tblCellMar>
        </w:tblPrEx>
        <w:trPr>
          <w:trHeight w:val="567" w:hRule="atLeast"/>
        </w:trPr>
        <w:tc>
          <w:tcPr>
            <w:tcW w:w="8710" w:type="dxa"/>
            <w:gridSpan w:val="6"/>
            <w:tcBorders>
              <w:top w:val="single" w:color="auto" w:sz="4" w:space="0"/>
              <w:left w:val="single" w:color="auto" w:sz="4" w:space="0"/>
              <w:bottom w:val="single" w:color="auto" w:sz="4" w:space="0"/>
              <w:right w:val="single" w:color="auto" w:sz="4" w:space="0"/>
            </w:tcBorders>
            <w:noWrap/>
            <w:vAlign w:val="center"/>
          </w:tcPr>
          <w:p w14:paraId="367226E4">
            <w:pPr>
              <w:pStyle w:val="12"/>
              <w:spacing w:line="336" w:lineRule="atLeast"/>
              <w:jc w:val="center"/>
              <w:textAlignment w:val="center"/>
              <w:rPr>
                <w:rFonts w:hint="eastAsia" w:ascii="方正黑体_GBK" w:hAnsi="黑体" w:eastAsia="方正黑体_GBK" w:cs="黑体"/>
                <w:bCs/>
                <w:color w:val="auto"/>
                <w:kern w:val="2"/>
              </w:rPr>
            </w:pPr>
            <w:r>
              <w:rPr>
                <w:rFonts w:hint="eastAsia" w:ascii="仿宋" w:hAnsi="仿宋" w:eastAsia="仿宋" w:cs="仿宋"/>
                <w:color w:val="auto"/>
              </w:rPr>
              <w:t>无</w:t>
            </w:r>
          </w:p>
        </w:tc>
      </w:tr>
      <w:tr w14:paraId="7D65F778">
        <w:tblPrEx>
          <w:tblCellMar>
            <w:top w:w="0" w:type="dxa"/>
            <w:left w:w="0" w:type="dxa"/>
            <w:bottom w:w="0" w:type="dxa"/>
            <w:right w:w="0" w:type="dxa"/>
          </w:tblCellMar>
        </w:tblPrEx>
        <w:trPr>
          <w:trHeight w:val="567" w:hRule="atLeast"/>
        </w:trPr>
        <w:tc>
          <w:tcPr>
            <w:tcW w:w="8710" w:type="dxa"/>
            <w:gridSpan w:val="6"/>
            <w:tcBorders>
              <w:top w:val="single" w:color="auto" w:sz="4" w:space="0"/>
              <w:left w:val="single" w:color="auto" w:sz="4" w:space="0"/>
              <w:bottom w:val="single" w:color="auto" w:sz="4" w:space="0"/>
              <w:right w:val="single" w:color="auto" w:sz="4" w:space="0"/>
            </w:tcBorders>
            <w:noWrap/>
            <w:vAlign w:val="center"/>
          </w:tcPr>
          <w:p w14:paraId="63CCAC73">
            <w:pPr>
              <w:pStyle w:val="12"/>
              <w:spacing w:line="336" w:lineRule="atLeast"/>
              <w:textAlignment w:val="center"/>
              <w:rPr>
                <w:rFonts w:hint="eastAsia" w:ascii="仿宋" w:hAnsi="仿宋" w:eastAsia="方正黑体_GBK" w:cs="仿宋"/>
                <w:color w:val="auto"/>
                <w:lang w:eastAsia="zh-CN"/>
              </w:rPr>
            </w:pPr>
            <w:r>
              <w:rPr>
                <w:rFonts w:hint="eastAsia" w:ascii="方正黑体_GBK" w:hAnsi="黑体" w:eastAsia="方正黑体_GBK" w:cs="黑体"/>
                <w:bCs/>
                <w:color w:val="auto"/>
                <w:kern w:val="2"/>
              </w:rPr>
              <w:t>一般检查企业</w:t>
            </w:r>
          </w:p>
        </w:tc>
      </w:tr>
      <w:tr w14:paraId="34D5320D">
        <w:tblPrEx>
          <w:tblCellMar>
            <w:top w:w="0" w:type="dxa"/>
            <w:left w:w="0" w:type="dxa"/>
            <w:bottom w:w="0" w:type="dxa"/>
            <w:right w:w="0" w:type="dxa"/>
          </w:tblCellMar>
        </w:tblPrEx>
        <w:trPr>
          <w:trHeight w:val="610" w:hRule="atLeast"/>
        </w:trPr>
        <w:tc>
          <w:tcPr>
            <w:tcW w:w="8710" w:type="dxa"/>
            <w:gridSpan w:val="6"/>
            <w:tcBorders>
              <w:top w:val="single" w:color="auto" w:sz="4" w:space="0"/>
              <w:left w:val="single" w:color="auto" w:sz="4" w:space="0"/>
              <w:bottom w:val="single" w:color="auto" w:sz="4" w:space="0"/>
              <w:right w:val="single" w:color="auto" w:sz="4" w:space="0"/>
            </w:tcBorders>
            <w:noWrap/>
            <w:vAlign w:val="center"/>
          </w:tcPr>
          <w:p w14:paraId="3DE97A4F">
            <w:pPr>
              <w:pStyle w:val="12"/>
              <w:jc w:val="center"/>
              <w:textAlignment w:val="center"/>
              <w:rPr>
                <w:rFonts w:ascii="黑体" w:hAnsi="黑体" w:eastAsia="黑体" w:cs="黑体"/>
                <w:color w:val="auto"/>
              </w:rPr>
            </w:pPr>
            <w:r>
              <w:rPr>
                <w:rFonts w:hint="eastAsia" w:ascii="仿宋" w:hAnsi="仿宋" w:eastAsia="仿宋" w:cs="仿宋"/>
                <w:color w:val="auto"/>
              </w:rPr>
              <w:t>无</w:t>
            </w:r>
          </w:p>
        </w:tc>
      </w:tr>
    </w:tbl>
    <w:p w14:paraId="7EDDF54E">
      <w:pPr>
        <w:rPr>
          <w:b/>
          <w:bCs/>
        </w:rPr>
      </w:pPr>
    </w:p>
    <w:p w14:paraId="3496EFE5">
      <w:pPr>
        <w:spacing w:line="780" w:lineRule="exact"/>
        <w:jc w:val="center"/>
        <w:rPr>
          <w:rFonts w:ascii="方正小标宋_GBK" w:hAnsi="宋体" w:eastAsia="方正小标宋_GBK" w:cs="方正小标宋简体"/>
          <w:sz w:val="44"/>
          <w:szCs w:val="44"/>
        </w:rPr>
      </w:pPr>
    </w:p>
    <w:p w14:paraId="538AA571">
      <w:pPr>
        <w:spacing w:line="780" w:lineRule="exact"/>
        <w:jc w:val="center"/>
        <w:rPr>
          <w:rFonts w:ascii="方正小标宋_GBK" w:hAnsi="宋体" w:eastAsia="方正小标宋_GBK" w:cs="方正小标宋简体"/>
          <w:sz w:val="44"/>
          <w:szCs w:val="44"/>
        </w:rPr>
      </w:pPr>
    </w:p>
    <w:p w14:paraId="30BAC2DC">
      <w:pPr>
        <w:spacing w:line="780" w:lineRule="exact"/>
        <w:jc w:val="center"/>
        <w:rPr>
          <w:rFonts w:ascii="方正小标宋_GBK" w:hAnsi="宋体" w:eastAsia="方正小标宋_GBK" w:cs="方正小标宋简体"/>
          <w:sz w:val="44"/>
          <w:szCs w:val="44"/>
        </w:rPr>
      </w:pPr>
    </w:p>
    <w:p w14:paraId="441D0DBD">
      <w:pPr>
        <w:spacing w:line="780" w:lineRule="exact"/>
        <w:jc w:val="center"/>
        <w:rPr>
          <w:rFonts w:ascii="方正小标宋_GBK" w:hAnsi="宋体" w:eastAsia="方正小标宋_GBK" w:cs="方正小标宋简体"/>
          <w:sz w:val="44"/>
          <w:szCs w:val="44"/>
        </w:rPr>
      </w:pPr>
    </w:p>
    <w:p w14:paraId="58D36C68">
      <w:pPr>
        <w:spacing w:line="780" w:lineRule="exact"/>
        <w:jc w:val="center"/>
        <w:rPr>
          <w:rFonts w:ascii="方正小标宋_GBK" w:hAnsi="宋体" w:eastAsia="方正小标宋_GBK" w:cs="方正小标宋简体"/>
          <w:sz w:val="44"/>
          <w:szCs w:val="44"/>
        </w:rPr>
      </w:pPr>
      <w:r>
        <w:rPr>
          <w:rFonts w:ascii="方正小标宋_GBK" w:hAnsi="宋体" w:eastAsia="方正小标宋_GBK" w:cs="方正小标宋简体"/>
          <w:sz w:val="44"/>
          <w:szCs w:val="44"/>
        </w:rPr>
        <w:t>202</w:t>
      </w:r>
      <w:r>
        <w:rPr>
          <w:rFonts w:hint="eastAsia" w:ascii="方正小标宋_GBK" w:hAnsi="宋体" w:eastAsia="方正小标宋_GBK" w:cs="方正小标宋简体"/>
          <w:sz w:val="44"/>
          <w:szCs w:val="44"/>
          <w:lang w:val="en-US" w:eastAsia="zh-CN"/>
        </w:rPr>
        <w:t>4</w:t>
      </w:r>
      <w:r>
        <w:rPr>
          <w:rFonts w:hint="eastAsia" w:ascii="方正小标宋_GBK" w:hAnsi="宋体" w:eastAsia="方正小标宋_GBK" w:cs="方正小标宋简体"/>
          <w:sz w:val="44"/>
          <w:szCs w:val="44"/>
        </w:rPr>
        <w:t>年</w:t>
      </w:r>
      <w:r>
        <w:rPr>
          <w:rFonts w:hint="eastAsia" w:ascii="方正小标宋_GBK" w:hAnsi="宋体" w:eastAsia="方正小标宋_GBK" w:cs="方正小标宋简体"/>
          <w:color w:val="auto"/>
          <w:sz w:val="44"/>
          <w:szCs w:val="44"/>
          <w:lang w:eastAsia="zh-CN"/>
        </w:rPr>
        <w:t>安全生产基础股（</w:t>
      </w:r>
      <w:r>
        <w:rPr>
          <w:rFonts w:hint="eastAsia" w:ascii="方正小标宋_GBK" w:hAnsi="宋体" w:eastAsia="方正小标宋_GBK" w:cs="方正小标宋简体"/>
          <w:color w:val="auto"/>
          <w:sz w:val="44"/>
          <w:szCs w:val="44"/>
          <w:lang w:val="en-US" w:eastAsia="zh-CN"/>
        </w:rPr>
        <w:t>2</w:t>
      </w:r>
      <w:r>
        <w:rPr>
          <w:rFonts w:hint="eastAsia" w:ascii="方正小标宋_GBK" w:hAnsi="宋体" w:eastAsia="方正小标宋_GBK" w:cs="方正小标宋简体"/>
          <w:color w:val="auto"/>
          <w:sz w:val="44"/>
          <w:szCs w:val="44"/>
          <w:lang w:eastAsia="zh-CN"/>
        </w:rPr>
        <w:t>）</w:t>
      </w:r>
    </w:p>
    <w:p w14:paraId="46E80824">
      <w:pPr>
        <w:spacing w:line="780" w:lineRule="exact"/>
        <w:jc w:val="center"/>
        <w:rPr>
          <w:rFonts w:ascii="黑体" w:hAnsi="黑体" w:eastAsia="黑体" w:cs="黑体"/>
          <w:sz w:val="32"/>
          <w:szCs w:val="32"/>
        </w:rPr>
      </w:pPr>
      <w:r>
        <w:rPr>
          <w:rFonts w:hint="eastAsia" w:ascii="方正小标宋_GBK" w:hAnsi="宋体" w:eastAsia="方正小标宋_GBK" w:cs="方正小标宋简体"/>
          <w:sz w:val="44"/>
          <w:szCs w:val="44"/>
        </w:rPr>
        <w:t>监督检查计划</w:t>
      </w:r>
    </w:p>
    <w:p w14:paraId="22F0458A">
      <w:pPr>
        <w:spacing w:line="580" w:lineRule="exact"/>
        <w:ind w:firstLine="640" w:firstLineChars="200"/>
        <w:rPr>
          <w:rFonts w:ascii="黑体" w:hAnsi="黑体" w:eastAsia="黑体" w:cs="黑体"/>
          <w:bCs/>
          <w:sz w:val="32"/>
          <w:szCs w:val="32"/>
        </w:rPr>
      </w:pPr>
      <w:r>
        <w:rPr>
          <w:rFonts w:hint="eastAsia" w:ascii="黑体" w:hAnsi="黑体" w:eastAsia="黑体" w:cs="宋体"/>
          <w:bCs/>
          <w:sz w:val="32"/>
          <w:szCs w:val="32"/>
        </w:rPr>
        <w:t>一</w:t>
      </w:r>
      <w:r>
        <w:rPr>
          <w:rFonts w:hint="eastAsia" w:ascii="黑体" w:hAnsi="黑体" w:eastAsia="黑体" w:cs="Malgun Gothic Semilight"/>
          <w:bCs/>
          <w:sz w:val="32"/>
          <w:szCs w:val="32"/>
        </w:rPr>
        <w:t>、</w:t>
      </w:r>
      <w:r>
        <w:rPr>
          <w:rFonts w:hint="eastAsia" w:ascii="黑体" w:hAnsi="黑体" w:eastAsia="黑体" w:cs="宋体"/>
          <w:bCs/>
          <w:sz w:val="32"/>
          <w:szCs w:val="32"/>
        </w:rPr>
        <w:t>企业的基本情况</w:t>
      </w:r>
    </w:p>
    <w:p w14:paraId="0AC39FC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全市</w:t>
      </w:r>
      <w:r>
        <w:rPr>
          <w:rFonts w:hint="eastAsia" w:ascii="仿宋_GB2312" w:hAnsi="仿宋_GB2312" w:eastAsia="仿宋_GB2312" w:cs="仿宋_GB2312"/>
          <w:color w:val="auto"/>
          <w:sz w:val="32"/>
          <w:szCs w:val="32"/>
          <w:lang w:eastAsia="zh-CN"/>
        </w:rPr>
        <w:t>工贸企业共</w:t>
      </w:r>
      <w:r>
        <w:rPr>
          <w:rFonts w:hint="eastAsia" w:ascii="仿宋_GB2312" w:hAnsi="仿宋_GB2312" w:eastAsia="仿宋_GB2312" w:cs="仿宋_GB2312"/>
          <w:color w:val="auto"/>
          <w:sz w:val="32"/>
          <w:szCs w:val="32"/>
          <w:lang w:val="en-US" w:eastAsia="zh-CN"/>
        </w:rPr>
        <w:t>95家。其中</w:t>
      </w:r>
      <w:r>
        <w:rPr>
          <w:rFonts w:hint="eastAsia" w:ascii="仿宋_GB2312" w:hAnsi="仿宋_GB2312" w:eastAsia="仿宋_GB2312" w:cs="仿宋_GB2312"/>
          <w:color w:val="auto"/>
          <w:sz w:val="32"/>
          <w:szCs w:val="32"/>
          <w:lang w:eastAsia="zh-CN"/>
        </w:rPr>
        <w:t>规模</w:t>
      </w:r>
      <w:r>
        <w:rPr>
          <w:rFonts w:hint="eastAsia" w:ascii="仿宋_GB2312" w:hAnsi="仿宋_GB2312" w:eastAsia="仿宋_GB2312" w:cs="仿宋_GB2312"/>
          <w:color w:val="auto"/>
          <w:sz w:val="32"/>
          <w:szCs w:val="32"/>
        </w:rPr>
        <w:t>以上工贸企业</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包含</w:t>
      </w:r>
      <w:r>
        <w:rPr>
          <w:rFonts w:hint="eastAsia" w:ascii="仿宋_GB2312" w:hAnsi="仿宋_GB2312" w:eastAsia="仿宋_GB2312" w:cs="仿宋_GB2312"/>
          <w:color w:val="auto"/>
          <w:sz w:val="32"/>
          <w:szCs w:val="32"/>
        </w:rPr>
        <w:t>冶金企业</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家、建材企业</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家、机械企业</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家、纺织企业</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轻工</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、有色金属加工</w:t>
      </w:r>
      <w:r>
        <w:rPr>
          <w:rFonts w:hint="eastAsia" w:ascii="仿宋_GB2312" w:hAnsi="仿宋_GB2312" w:eastAsia="仿宋_GB2312" w:cs="仿宋_GB2312"/>
          <w:color w:val="auto"/>
          <w:sz w:val="32"/>
          <w:szCs w:val="32"/>
          <w:lang w:val="en-US" w:eastAsia="zh-CN"/>
        </w:rPr>
        <w:t>1家、商贸2家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规模以下企业</w:t>
      </w:r>
      <w:r>
        <w:rPr>
          <w:rFonts w:hint="eastAsia" w:ascii="仿宋_GB2312" w:hAnsi="仿宋_GB2312" w:eastAsia="仿宋_GB2312" w:cs="仿宋_GB2312"/>
          <w:color w:val="auto"/>
          <w:sz w:val="32"/>
          <w:szCs w:val="32"/>
          <w:lang w:val="en-US" w:eastAsia="zh-CN"/>
        </w:rPr>
        <w:t>66家。</w:t>
      </w:r>
    </w:p>
    <w:p w14:paraId="5AC24F1F">
      <w:pPr>
        <w:spacing w:line="580" w:lineRule="exact"/>
        <w:ind w:firstLine="640" w:firstLineChars="200"/>
        <w:rPr>
          <w:rFonts w:ascii="黑体" w:hAnsi="黑体" w:eastAsia="黑体" w:cs="黑体"/>
          <w:bCs/>
          <w:sz w:val="32"/>
          <w:szCs w:val="32"/>
        </w:rPr>
      </w:pPr>
      <w:r>
        <w:rPr>
          <w:rFonts w:hint="eastAsia" w:ascii="黑体" w:hAnsi="黑体" w:eastAsia="黑体" w:cs="宋体"/>
          <w:bCs/>
          <w:sz w:val="32"/>
          <w:szCs w:val="32"/>
        </w:rPr>
        <w:t>二</w:t>
      </w:r>
      <w:r>
        <w:rPr>
          <w:rFonts w:hint="eastAsia" w:ascii="黑体" w:hAnsi="黑体" w:eastAsia="黑体" w:cs="Malgun Gothic Semilight"/>
          <w:bCs/>
          <w:sz w:val="32"/>
          <w:szCs w:val="32"/>
        </w:rPr>
        <w:t>、</w:t>
      </w:r>
      <w:r>
        <w:rPr>
          <w:rFonts w:hint="eastAsia" w:ascii="黑体" w:hAnsi="黑体" w:eastAsia="黑体" w:cs="宋体"/>
          <w:bCs/>
          <w:sz w:val="32"/>
          <w:szCs w:val="32"/>
        </w:rPr>
        <w:t>行政执法人员数量</w:t>
      </w:r>
    </w:p>
    <w:p w14:paraId="73344FE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工贸行业安全监督科现有行政执法人员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p>
    <w:p w14:paraId="46E6D377">
      <w:pPr>
        <w:spacing w:line="580" w:lineRule="exact"/>
        <w:ind w:firstLine="640" w:firstLineChars="200"/>
        <w:rPr>
          <w:rFonts w:ascii="黑体" w:hAnsi="黑体" w:eastAsia="黑体" w:cs="黑体"/>
          <w:sz w:val="32"/>
          <w:szCs w:val="32"/>
        </w:rPr>
      </w:pPr>
      <w:r>
        <w:rPr>
          <w:rFonts w:hint="eastAsia" w:ascii="黑体" w:hAnsi="黑体" w:eastAsia="黑体" w:cs="宋体"/>
          <w:bCs/>
          <w:sz w:val="32"/>
          <w:szCs w:val="32"/>
        </w:rPr>
        <w:t>三</w:t>
      </w:r>
      <w:r>
        <w:rPr>
          <w:rFonts w:hint="eastAsia" w:ascii="黑体" w:hAnsi="黑体" w:eastAsia="黑体" w:cs="Malgun Gothic Semilight"/>
          <w:bCs/>
          <w:sz w:val="32"/>
          <w:szCs w:val="32"/>
        </w:rPr>
        <w:t>、</w:t>
      </w:r>
      <w:r>
        <w:rPr>
          <w:rFonts w:hint="eastAsia" w:ascii="黑体" w:hAnsi="黑体" w:eastAsia="黑体" w:cs="宋体"/>
          <w:bCs/>
          <w:sz w:val="32"/>
          <w:szCs w:val="32"/>
        </w:rPr>
        <w:t>执法工作日</w:t>
      </w:r>
      <w:r>
        <w:rPr>
          <w:rFonts w:hint="eastAsia" w:ascii="黑体" w:hAnsi="黑体" w:eastAsia="黑体" w:cs="黑体"/>
          <w:sz w:val="32"/>
          <w:szCs w:val="32"/>
        </w:rPr>
        <w:t>测</w:t>
      </w:r>
      <w:r>
        <w:rPr>
          <w:rFonts w:hint="eastAsia" w:ascii="黑体" w:hAnsi="黑体" w:eastAsia="黑体" w:cs="宋体"/>
          <w:bCs/>
          <w:sz w:val="32"/>
          <w:szCs w:val="32"/>
        </w:rPr>
        <w:t>算</w:t>
      </w:r>
    </w:p>
    <w:p w14:paraId="7D287E2E">
      <w:pPr>
        <w:spacing w:line="580" w:lineRule="exact"/>
        <w:ind w:firstLine="640" w:firstLineChars="200"/>
        <w:rPr>
          <w:rFonts w:ascii="楷体_GB2312" w:hAnsi="楷体" w:eastAsia="楷体_GB2312" w:cs="楷体_GB2312"/>
          <w:sz w:val="32"/>
          <w:szCs w:val="32"/>
        </w:rPr>
      </w:pPr>
      <w:r>
        <w:rPr>
          <w:rFonts w:hint="eastAsia" w:ascii="楷体_GB2312" w:hAnsi="楷体" w:eastAsia="楷体_GB2312" w:cs="楷体_GB2312"/>
          <w:sz w:val="32"/>
          <w:szCs w:val="32"/>
        </w:rPr>
        <w:t>（一）总法定工作日（</w:t>
      </w:r>
      <w:r>
        <w:rPr>
          <w:rFonts w:hint="eastAsia" w:ascii="楷体_GB2312" w:hAnsi="楷体" w:eastAsia="楷体_GB2312" w:cs="楷体_GB2312"/>
          <w:sz w:val="32"/>
          <w:szCs w:val="32"/>
          <w:lang w:val="en-US" w:eastAsia="zh-CN"/>
        </w:rPr>
        <w:t>1004</w:t>
      </w:r>
      <w:r>
        <w:rPr>
          <w:rFonts w:hint="eastAsia" w:ascii="楷体_GB2312" w:hAnsi="楷体" w:eastAsia="楷体_GB2312" w:cs="楷体_GB2312"/>
          <w:sz w:val="32"/>
          <w:szCs w:val="32"/>
        </w:rPr>
        <w:t>个）</w:t>
      </w:r>
    </w:p>
    <w:p w14:paraId="7E05CEB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全年总法定工作日</w:t>
      </w:r>
      <w:r>
        <w:rPr>
          <w:rFonts w:hint="eastAsia" w:ascii="楷体_GB2312" w:hAnsi="楷体" w:eastAsia="楷体_GB2312" w:cs="楷体_GB2312"/>
          <w:sz w:val="32"/>
          <w:szCs w:val="32"/>
          <w:lang w:val="en-US" w:eastAsia="zh-CN"/>
        </w:rPr>
        <w:t>1004</w:t>
      </w:r>
      <w:r>
        <w:rPr>
          <w:rFonts w:hint="eastAsia" w:ascii="仿宋_GB2312" w:hAnsi="仿宋_GB2312" w:eastAsia="仿宋_GB2312" w:cs="仿宋_GB2312"/>
          <w:sz w:val="32"/>
          <w:szCs w:val="32"/>
        </w:rPr>
        <w:t>个。</w:t>
      </w:r>
    </w:p>
    <w:p w14:paraId="332B1751">
      <w:pPr>
        <w:spacing w:line="580" w:lineRule="exact"/>
        <w:ind w:firstLine="640" w:firstLineChars="200"/>
        <w:rPr>
          <w:rFonts w:ascii="楷体_GB2312" w:hAnsi="楷体" w:eastAsia="楷体_GB2312" w:cs="楷体_GB2312"/>
          <w:sz w:val="32"/>
          <w:szCs w:val="32"/>
        </w:rPr>
      </w:pPr>
      <w:r>
        <w:rPr>
          <w:rFonts w:hint="eastAsia" w:ascii="楷体_GB2312" w:hAnsi="楷体" w:eastAsia="楷体_GB2312" w:cs="楷体_GB2312"/>
          <w:sz w:val="32"/>
          <w:szCs w:val="32"/>
        </w:rPr>
        <w:t>（二）监督检查工作日（</w:t>
      </w:r>
      <w:r>
        <w:rPr>
          <w:rFonts w:hint="eastAsia" w:ascii="楷体_GB2312" w:hAnsi="楷体" w:eastAsia="楷体_GB2312" w:cs="楷体_GB2312"/>
          <w:sz w:val="32"/>
          <w:szCs w:val="32"/>
          <w:lang w:val="en-US" w:eastAsia="zh-CN"/>
        </w:rPr>
        <w:t>464</w:t>
      </w:r>
      <w:r>
        <w:rPr>
          <w:rFonts w:hint="eastAsia" w:ascii="楷体_GB2312" w:hAnsi="楷体" w:eastAsia="楷体_GB2312" w:cs="楷体_GB2312"/>
          <w:sz w:val="32"/>
          <w:szCs w:val="32"/>
        </w:rPr>
        <w:t>个）。</w:t>
      </w:r>
    </w:p>
    <w:p w14:paraId="54A4048E">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按照“重点生产经营单位监督检查全覆盖、一般生产经营单位监督检查率不少于三分之一”的工作目标，以及本级人民政府或上级应急管理部门安全的监督检查工作，共需监督检查重点生产经营单位</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家。经测算，全年共需</w:t>
      </w:r>
      <w:r>
        <w:rPr>
          <w:rFonts w:hint="eastAsia" w:ascii="仿宋_GB2312" w:hAnsi="仿宋_GB2312" w:eastAsia="仿宋_GB2312" w:cs="仿宋_GB2312"/>
          <w:sz w:val="32"/>
          <w:szCs w:val="32"/>
          <w:lang w:val="en-US" w:eastAsia="zh-CN"/>
        </w:rPr>
        <w:t>464</w:t>
      </w:r>
      <w:r>
        <w:rPr>
          <w:rFonts w:hint="eastAsia" w:ascii="仿宋_GB2312" w:hAnsi="仿宋_GB2312" w:eastAsia="仿宋_GB2312" w:cs="仿宋_GB2312"/>
          <w:sz w:val="32"/>
          <w:szCs w:val="32"/>
        </w:rPr>
        <w:t>个工作日。</w:t>
      </w:r>
    </w:p>
    <w:p w14:paraId="11280065">
      <w:pPr>
        <w:spacing w:line="580" w:lineRule="exact"/>
        <w:ind w:firstLine="640" w:firstLineChars="200"/>
        <w:rPr>
          <w:rFonts w:ascii="楷体_GB2312" w:hAnsi="楷体" w:eastAsia="楷体_GB2312" w:cs="楷体_GB2312"/>
          <w:sz w:val="32"/>
          <w:szCs w:val="32"/>
        </w:rPr>
      </w:pPr>
      <w:r>
        <w:rPr>
          <w:rFonts w:hint="eastAsia" w:ascii="楷体_GB2312" w:hAnsi="楷体" w:eastAsia="楷体_GB2312" w:cs="楷体_GB2312"/>
          <w:sz w:val="32"/>
          <w:szCs w:val="32"/>
        </w:rPr>
        <w:t>（三）其他执法工作日（</w:t>
      </w:r>
      <w:r>
        <w:rPr>
          <w:rFonts w:hint="eastAsia" w:ascii="楷体_GB2312" w:hAnsi="楷体" w:eastAsia="楷体_GB2312" w:cs="楷体_GB2312"/>
          <w:sz w:val="32"/>
          <w:szCs w:val="32"/>
          <w:lang w:val="en-US" w:eastAsia="zh-CN"/>
        </w:rPr>
        <w:t>270</w:t>
      </w:r>
      <w:r>
        <w:rPr>
          <w:rFonts w:hint="eastAsia" w:ascii="楷体_GB2312" w:hAnsi="楷体" w:eastAsia="楷体_GB2312" w:cs="楷体_GB2312"/>
          <w:sz w:val="32"/>
          <w:szCs w:val="32"/>
        </w:rPr>
        <w:t>个）</w:t>
      </w:r>
    </w:p>
    <w:p w14:paraId="1C3F6A2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包括工贸企业安全生产调研活动，拟定相关安全生产规程、标准，指导监督检查全市工贸企业双重预防控制体系建设等工作，经测算，全年共需</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个工作日。</w:t>
      </w:r>
    </w:p>
    <w:p w14:paraId="3BB3C4A4">
      <w:pPr>
        <w:spacing w:line="580" w:lineRule="exact"/>
        <w:ind w:firstLine="640" w:firstLineChars="200"/>
        <w:rPr>
          <w:rFonts w:ascii="楷体_GB2312" w:hAnsi="楷体" w:eastAsia="楷体_GB2312" w:cs="楷体_GB2312"/>
          <w:sz w:val="32"/>
          <w:szCs w:val="32"/>
        </w:rPr>
      </w:pPr>
      <w:r>
        <w:rPr>
          <w:rFonts w:hint="eastAsia" w:ascii="楷体_GB2312" w:hAnsi="楷体" w:eastAsia="楷体_GB2312" w:cs="楷体_GB2312"/>
          <w:sz w:val="32"/>
          <w:szCs w:val="32"/>
        </w:rPr>
        <w:t>（四）非执法工作日（</w:t>
      </w:r>
      <w:r>
        <w:rPr>
          <w:rFonts w:hint="eastAsia" w:ascii="楷体_GB2312" w:hAnsi="楷体" w:eastAsia="楷体_GB2312" w:cs="楷体_GB2312"/>
          <w:sz w:val="32"/>
          <w:szCs w:val="32"/>
          <w:lang w:val="en-US" w:eastAsia="zh-CN"/>
        </w:rPr>
        <w:t>270</w:t>
      </w:r>
      <w:r>
        <w:rPr>
          <w:rFonts w:hint="eastAsia" w:ascii="楷体_GB2312" w:hAnsi="楷体" w:eastAsia="楷体_GB2312" w:cs="楷体_GB2312"/>
          <w:sz w:val="32"/>
          <w:szCs w:val="32"/>
        </w:rPr>
        <w:t>个）</w:t>
      </w:r>
    </w:p>
    <w:p w14:paraId="48002E6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包括政治学习、党建工作，业务工作、学习、培训，会议和考核；指导监督下级安全生产监督检查工作工作日；公务员法定年休假等。经测算，全年共</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个工作日。</w:t>
      </w:r>
    </w:p>
    <w:p w14:paraId="7C010370">
      <w:pPr>
        <w:spacing w:line="580" w:lineRule="exact"/>
        <w:ind w:firstLine="640" w:firstLineChars="200"/>
        <w:rPr>
          <w:rFonts w:ascii="黑体" w:hAnsi="黑体" w:eastAsia="黑体" w:cs="黑体"/>
          <w:bCs/>
          <w:sz w:val="32"/>
          <w:szCs w:val="32"/>
        </w:rPr>
      </w:pPr>
      <w:r>
        <w:rPr>
          <w:rFonts w:hint="eastAsia" w:ascii="黑体" w:hAnsi="黑体" w:eastAsia="黑体" w:cs="宋体"/>
          <w:bCs/>
          <w:sz w:val="32"/>
          <w:szCs w:val="32"/>
        </w:rPr>
        <w:t>四</w:t>
      </w:r>
      <w:r>
        <w:rPr>
          <w:rFonts w:hint="eastAsia" w:ascii="黑体" w:hAnsi="黑体" w:eastAsia="黑体" w:cs="Malgun Gothic Semilight"/>
          <w:bCs/>
          <w:sz w:val="32"/>
          <w:szCs w:val="32"/>
        </w:rPr>
        <w:t>、</w:t>
      </w:r>
      <w:r>
        <w:rPr>
          <w:rFonts w:hint="eastAsia" w:ascii="黑体" w:hAnsi="黑体" w:eastAsia="黑体" w:cs="宋体"/>
          <w:bCs/>
          <w:sz w:val="32"/>
          <w:szCs w:val="32"/>
        </w:rPr>
        <w:t>监督检查工作安排</w:t>
      </w:r>
    </w:p>
    <w:p w14:paraId="03E501D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计划重点监督检查</w:t>
      </w:r>
      <w:r>
        <w:rPr>
          <w:rFonts w:hint="eastAsia" w:ascii="仿宋_GB2312" w:hAnsi="仿宋_GB2312" w:eastAsia="仿宋_GB2312" w:cs="仿宋_GB2312"/>
          <w:sz w:val="32"/>
          <w:szCs w:val="32"/>
          <w:lang w:eastAsia="zh-CN"/>
        </w:rPr>
        <w:t>规模以上工贸</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全年全覆盖监督检查两次，</w:t>
      </w:r>
      <w:r>
        <w:rPr>
          <w:rFonts w:hint="eastAsia" w:ascii="仿宋_GB2312" w:hAnsi="仿宋_GB2312" w:eastAsia="仿宋_GB2312" w:cs="仿宋_GB2312"/>
          <w:sz w:val="32"/>
          <w:szCs w:val="32"/>
        </w:rPr>
        <w:t>按季度安排</w:t>
      </w:r>
      <w:r>
        <w:rPr>
          <w:rFonts w:hint="eastAsia" w:ascii="仿宋_GB2312" w:hAnsi="仿宋_GB2312" w:eastAsia="仿宋_GB2312" w:cs="仿宋_GB2312"/>
          <w:sz w:val="32"/>
          <w:szCs w:val="32"/>
          <w:lang w:eastAsia="zh-CN"/>
        </w:rPr>
        <w:t>，一季度、</w:t>
      </w:r>
      <w:r>
        <w:rPr>
          <w:rFonts w:hint="eastAsia" w:ascii="仿宋_GB2312" w:hAnsi="仿宋_GB2312" w:eastAsia="仿宋_GB2312" w:cs="仿宋_GB2312"/>
          <w:sz w:val="32"/>
          <w:szCs w:val="32"/>
        </w:rPr>
        <w:t>二季度</w:t>
      </w:r>
      <w:r>
        <w:rPr>
          <w:rFonts w:hint="eastAsia" w:ascii="仿宋_GB2312" w:hAnsi="仿宋_GB2312" w:eastAsia="仿宋_GB2312" w:cs="仿宋_GB2312"/>
          <w:sz w:val="32"/>
          <w:szCs w:val="32"/>
          <w:lang w:eastAsia="zh-CN"/>
        </w:rPr>
        <w:t>全覆盖一次</w:t>
      </w:r>
      <w:r>
        <w:rPr>
          <w:rFonts w:hint="eastAsia" w:ascii="仿宋_GB2312" w:hAnsi="仿宋_GB2312" w:eastAsia="仿宋_GB2312" w:cs="仿宋_GB2312"/>
          <w:sz w:val="32"/>
          <w:szCs w:val="32"/>
        </w:rPr>
        <w:t>，三季度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四季度</w:t>
      </w:r>
      <w:r>
        <w:rPr>
          <w:rFonts w:hint="eastAsia" w:ascii="仿宋_GB2312" w:hAnsi="仿宋_GB2312" w:eastAsia="仿宋_GB2312" w:cs="仿宋_GB2312"/>
          <w:sz w:val="32"/>
          <w:szCs w:val="32"/>
          <w:lang w:eastAsia="zh-CN"/>
        </w:rPr>
        <w:t>全覆盖一次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其他一般企业根据“双随机”方式，结合专项整治等行动抽取检查。</w:t>
      </w:r>
    </w:p>
    <w:p w14:paraId="52CDE923">
      <w:pPr>
        <w:pStyle w:val="3"/>
        <w:rPr>
          <w:rFonts w:hint="eastAsia" w:ascii="仿宋_GB2312" w:hAnsi="仿宋_GB2312" w:eastAsia="仿宋_GB2312" w:cs="仿宋_GB2312"/>
          <w:sz w:val="32"/>
          <w:szCs w:val="32"/>
          <w:lang w:eastAsia="zh-CN"/>
        </w:rPr>
      </w:pPr>
    </w:p>
    <w:p w14:paraId="214F0FFF">
      <w:pPr>
        <w:rPr>
          <w:rFonts w:hint="eastAsia" w:ascii="仿宋_GB2312" w:hAnsi="仿宋_GB2312" w:eastAsia="仿宋_GB2312" w:cs="仿宋_GB2312"/>
          <w:sz w:val="32"/>
          <w:szCs w:val="32"/>
          <w:lang w:eastAsia="zh-CN"/>
        </w:rPr>
      </w:pPr>
    </w:p>
    <w:p w14:paraId="28F5D682">
      <w:pPr>
        <w:pStyle w:val="3"/>
        <w:rPr>
          <w:rFonts w:hint="eastAsia" w:ascii="仿宋_GB2312" w:hAnsi="仿宋_GB2312" w:eastAsia="仿宋_GB2312" w:cs="仿宋_GB2312"/>
          <w:sz w:val="32"/>
          <w:szCs w:val="32"/>
          <w:lang w:eastAsia="zh-CN"/>
        </w:rPr>
      </w:pPr>
    </w:p>
    <w:p w14:paraId="66276429">
      <w:pPr>
        <w:rPr>
          <w:rFonts w:hint="eastAsia" w:ascii="仿宋_GB2312" w:hAnsi="仿宋_GB2312" w:eastAsia="仿宋_GB2312" w:cs="仿宋_GB2312"/>
          <w:sz w:val="32"/>
          <w:szCs w:val="32"/>
          <w:lang w:eastAsia="zh-CN"/>
        </w:rPr>
      </w:pPr>
    </w:p>
    <w:p w14:paraId="04B86986">
      <w:pPr>
        <w:pStyle w:val="3"/>
        <w:rPr>
          <w:rFonts w:hint="eastAsia" w:ascii="仿宋_GB2312" w:hAnsi="仿宋_GB2312" w:eastAsia="仿宋_GB2312" w:cs="仿宋_GB2312"/>
          <w:sz w:val="32"/>
          <w:szCs w:val="32"/>
          <w:lang w:eastAsia="zh-CN"/>
        </w:rPr>
      </w:pPr>
    </w:p>
    <w:p w14:paraId="48645B86">
      <w:pPr>
        <w:rPr>
          <w:rFonts w:hint="eastAsia" w:ascii="仿宋_GB2312" w:hAnsi="仿宋_GB2312" w:eastAsia="仿宋_GB2312" w:cs="仿宋_GB2312"/>
          <w:sz w:val="32"/>
          <w:szCs w:val="32"/>
          <w:lang w:eastAsia="zh-CN"/>
        </w:rPr>
      </w:pPr>
    </w:p>
    <w:p w14:paraId="4323F13E">
      <w:pPr>
        <w:pStyle w:val="3"/>
        <w:rPr>
          <w:rFonts w:hint="eastAsia" w:ascii="仿宋_GB2312" w:hAnsi="仿宋_GB2312" w:eastAsia="仿宋_GB2312" w:cs="仿宋_GB2312"/>
          <w:sz w:val="32"/>
          <w:szCs w:val="32"/>
          <w:lang w:eastAsia="zh-CN"/>
        </w:rPr>
      </w:pPr>
    </w:p>
    <w:p w14:paraId="1C05A916">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小标宋_GBK" w:hAnsi="方正小标宋简体" w:eastAsia="方正小标宋_GBK" w:cs="方正小标宋简体"/>
          <w:bCs/>
          <w:color w:val="auto"/>
          <w:sz w:val="36"/>
          <w:szCs w:val="36"/>
        </w:rPr>
      </w:pPr>
    </w:p>
    <w:p w14:paraId="601041C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简体" w:eastAsia="方正小标宋_GBK" w:cs="方正小标宋简体"/>
          <w:bCs/>
          <w:color w:val="auto"/>
          <w:sz w:val="36"/>
          <w:szCs w:val="36"/>
        </w:rPr>
      </w:pPr>
    </w:p>
    <w:p w14:paraId="2A5BA6D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简体" w:eastAsia="方正小标宋_GBK" w:cs="方正小标宋简体"/>
          <w:bCs/>
          <w:color w:val="auto"/>
          <w:sz w:val="36"/>
          <w:szCs w:val="36"/>
        </w:rPr>
      </w:pPr>
    </w:p>
    <w:p w14:paraId="6EF7066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简体" w:eastAsia="方正小标宋_GBK" w:cs="方正小标宋简体"/>
          <w:bCs/>
          <w:color w:val="auto"/>
          <w:sz w:val="36"/>
          <w:szCs w:val="36"/>
        </w:rPr>
      </w:pPr>
    </w:p>
    <w:p w14:paraId="7A0F532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color w:val="auto"/>
        </w:rPr>
      </w:pPr>
      <w:r>
        <w:rPr>
          <w:rFonts w:hint="eastAsia" w:ascii="方正小标宋_GBK" w:hAnsi="方正小标宋简体" w:eastAsia="方正小标宋_GBK" w:cs="方正小标宋简体"/>
          <w:bCs/>
          <w:color w:val="auto"/>
          <w:sz w:val="36"/>
          <w:szCs w:val="36"/>
        </w:rPr>
        <w:t>监督检查企业名录</w:t>
      </w:r>
    </w:p>
    <w:tbl>
      <w:tblPr>
        <w:tblStyle w:val="8"/>
        <w:tblpPr w:leftFromText="180" w:rightFromText="180" w:vertAnchor="text" w:tblpXSpec="center" w:tblpY="1"/>
        <w:tblOverlap w:val="never"/>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121"/>
        <w:gridCol w:w="1483"/>
        <w:gridCol w:w="1276"/>
        <w:gridCol w:w="930"/>
      </w:tblGrid>
      <w:tr w14:paraId="2F69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870" w:type="dxa"/>
            <w:noWrap w:val="0"/>
            <w:vAlign w:val="center"/>
          </w:tcPr>
          <w:p w14:paraId="3D0D2344">
            <w:pPr>
              <w:rPr>
                <w:rFonts w:ascii="黑体" w:hAnsi="黑体" w:eastAsia="黑体" w:cs="黑体"/>
                <w:color w:val="auto"/>
                <w:sz w:val="24"/>
                <w:szCs w:val="24"/>
              </w:rPr>
            </w:pPr>
            <w:r>
              <w:rPr>
                <w:rFonts w:hint="eastAsia" w:ascii="黑体" w:hAnsi="黑体" w:eastAsia="黑体" w:cs="黑体"/>
                <w:color w:val="auto"/>
                <w:sz w:val="24"/>
                <w:szCs w:val="24"/>
              </w:rPr>
              <w:t>序号</w:t>
            </w:r>
          </w:p>
        </w:tc>
        <w:tc>
          <w:tcPr>
            <w:tcW w:w="4121" w:type="dxa"/>
            <w:noWrap w:val="0"/>
            <w:vAlign w:val="center"/>
          </w:tcPr>
          <w:p w14:paraId="3A7576FE">
            <w:pPr>
              <w:jc w:val="center"/>
              <w:rPr>
                <w:rFonts w:ascii="黑体" w:hAnsi="黑体" w:eastAsia="黑体" w:cs="黑体"/>
                <w:color w:val="auto"/>
                <w:sz w:val="24"/>
                <w:szCs w:val="24"/>
              </w:rPr>
            </w:pPr>
            <w:r>
              <w:rPr>
                <w:rFonts w:hint="eastAsia" w:ascii="黑体" w:hAnsi="黑体" w:eastAsia="黑体" w:cs="黑体"/>
                <w:color w:val="auto"/>
                <w:sz w:val="24"/>
                <w:szCs w:val="24"/>
              </w:rPr>
              <w:t>企业名称</w:t>
            </w:r>
          </w:p>
        </w:tc>
        <w:tc>
          <w:tcPr>
            <w:tcW w:w="1483" w:type="dxa"/>
            <w:noWrap w:val="0"/>
            <w:vAlign w:val="center"/>
          </w:tcPr>
          <w:p w14:paraId="4FB37D56">
            <w:pPr>
              <w:jc w:val="center"/>
              <w:rPr>
                <w:rFonts w:ascii="黑体" w:hAnsi="黑体" w:eastAsia="黑体" w:cs="黑体"/>
                <w:color w:val="auto"/>
                <w:sz w:val="24"/>
                <w:szCs w:val="24"/>
              </w:rPr>
            </w:pPr>
            <w:r>
              <w:rPr>
                <w:rFonts w:hint="eastAsia" w:ascii="黑体" w:hAnsi="黑体" w:eastAsia="黑体" w:cs="黑体"/>
                <w:color w:val="auto"/>
                <w:sz w:val="24"/>
                <w:szCs w:val="24"/>
              </w:rPr>
              <w:t>地址</w:t>
            </w:r>
          </w:p>
        </w:tc>
        <w:tc>
          <w:tcPr>
            <w:tcW w:w="1276" w:type="dxa"/>
            <w:noWrap w:val="0"/>
            <w:vAlign w:val="center"/>
          </w:tcPr>
          <w:p w14:paraId="2C9F051D">
            <w:pPr>
              <w:jc w:val="center"/>
              <w:rPr>
                <w:rFonts w:ascii="黑体" w:hAnsi="黑体" w:eastAsia="黑体" w:cs="黑体"/>
                <w:color w:val="auto"/>
                <w:sz w:val="24"/>
                <w:szCs w:val="24"/>
              </w:rPr>
            </w:pPr>
            <w:r>
              <w:rPr>
                <w:rFonts w:hint="eastAsia" w:ascii="黑体" w:hAnsi="黑体" w:eastAsia="黑体" w:cs="黑体"/>
                <w:color w:val="auto"/>
                <w:sz w:val="24"/>
                <w:szCs w:val="24"/>
              </w:rPr>
              <w:t>行业领域</w:t>
            </w:r>
          </w:p>
        </w:tc>
        <w:tc>
          <w:tcPr>
            <w:tcW w:w="930" w:type="dxa"/>
            <w:noWrap w:val="0"/>
            <w:vAlign w:val="center"/>
          </w:tcPr>
          <w:p w14:paraId="4FD2A353">
            <w:pPr>
              <w:jc w:val="center"/>
              <w:rPr>
                <w:rFonts w:ascii="黑体" w:hAnsi="黑体" w:eastAsia="黑体" w:cs="黑体"/>
                <w:color w:val="auto"/>
                <w:sz w:val="24"/>
                <w:szCs w:val="24"/>
              </w:rPr>
            </w:pPr>
            <w:r>
              <w:rPr>
                <w:rFonts w:hint="eastAsia" w:ascii="黑体" w:hAnsi="黑体" w:eastAsia="黑体" w:cs="黑体"/>
                <w:color w:val="auto"/>
                <w:sz w:val="24"/>
                <w:szCs w:val="24"/>
              </w:rPr>
              <w:t>检查时间</w:t>
            </w:r>
          </w:p>
        </w:tc>
      </w:tr>
      <w:tr w14:paraId="3069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680" w:type="dxa"/>
            <w:gridSpan w:val="5"/>
            <w:noWrap w:val="0"/>
            <w:vAlign w:val="center"/>
          </w:tcPr>
          <w:p w14:paraId="62CBB9D6">
            <w:pPr>
              <w:jc w:val="left"/>
              <w:rPr>
                <w:rFonts w:ascii="方正黑体_GBK" w:hAnsi="宋体" w:eastAsia="方正黑体_GBK" w:cs="宋体"/>
                <w:b/>
                <w:color w:val="auto"/>
                <w:sz w:val="24"/>
                <w:szCs w:val="24"/>
              </w:rPr>
            </w:pPr>
            <w:r>
              <w:rPr>
                <w:rFonts w:hint="eastAsia" w:ascii="方正黑体_GBK" w:hAnsi="黑体" w:eastAsia="方正黑体_GBK" w:cs="黑体"/>
                <w:bCs/>
                <w:color w:val="auto"/>
                <w:sz w:val="24"/>
                <w:szCs w:val="24"/>
              </w:rPr>
              <w:t>重点监督检查企业（</w:t>
            </w:r>
            <w:r>
              <w:rPr>
                <w:rFonts w:hint="eastAsia" w:ascii="方正黑体_GBK" w:hAnsi="黑体" w:eastAsia="方正黑体_GBK" w:cs="黑体"/>
                <w:bCs/>
                <w:color w:val="auto"/>
                <w:sz w:val="24"/>
                <w:szCs w:val="24"/>
                <w:lang w:val="en-US" w:eastAsia="zh-CN"/>
              </w:rPr>
              <w:t>29</w:t>
            </w:r>
            <w:r>
              <w:rPr>
                <w:rFonts w:hint="eastAsia" w:ascii="方正黑体_GBK" w:hAnsi="黑体" w:eastAsia="方正黑体_GBK" w:cs="黑体"/>
                <w:bCs/>
                <w:color w:val="auto"/>
                <w:sz w:val="24"/>
                <w:szCs w:val="24"/>
              </w:rPr>
              <w:t>家）</w:t>
            </w:r>
          </w:p>
        </w:tc>
      </w:tr>
      <w:tr w14:paraId="4996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680" w:type="dxa"/>
            <w:gridSpan w:val="5"/>
            <w:noWrap w:val="0"/>
            <w:vAlign w:val="center"/>
          </w:tcPr>
          <w:p w14:paraId="23B6AA18">
            <w:pPr>
              <w:jc w:val="left"/>
              <w:rPr>
                <w:rFonts w:ascii="方正黑体_GBK" w:hAnsi="宋体" w:eastAsia="方正黑体_GBK" w:cs="宋体"/>
                <w:b/>
                <w:color w:val="auto"/>
                <w:sz w:val="24"/>
                <w:szCs w:val="24"/>
              </w:rPr>
            </w:pPr>
            <w:r>
              <w:rPr>
                <w:rFonts w:hint="eastAsia" w:ascii="方正黑体_GBK" w:hAnsi="黑体" w:eastAsia="方正黑体_GBK" w:cs="黑体"/>
                <w:bCs/>
                <w:color w:val="auto"/>
                <w:sz w:val="24"/>
                <w:szCs w:val="24"/>
              </w:rPr>
              <w:t>安全风险等级较高的企业</w:t>
            </w:r>
          </w:p>
        </w:tc>
      </w:tr>
      <w:tr w14:paraId="237B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160368B2">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w:t>
            </w:r>
          </w:p>
        </w:tc>
        <w:tc>
          <w:tcPr>
            <w:tcW w:w="4121" w:type="dxa"/>
            <w:noWrap w:val="0"/>
            <w:vAlign w:val="center"/>
          </w:tcPr>
          <w:p w14:paraId="094EA379">
            <w:pPr>
              <w:numPr>
                <w:ilvl w:val="0"/>
                <w:numId w:val="0"/>
              </w:numPr>
              <w:ind w:leftChars="0"/>
              <w:jc w:val="left"/>
              <w:rPr>
                <w:rFonts w:hint="eastAsia" w:ascii="仿宋_GB2312" w:hAnsi="仿宋_GB2312" w:eastAsia="仿宋_GB2312" w:cs="仿宋_GB2312"/>
                <w:color w:val="auto"/>
                <w:sz w:val="24"/>
              </w:rPr>
            </w:pPr>
            <w:r>
              <w:rPr>
                <w:rFonts w:hint="eastAsia"/>
                <w:color w:val="auto"/>
              </w:rPr>
              <w:t>舞钢市</w:t>
            </w:r>
            <w:r>
              <w:rPr>
                <w:rFonts w:hint="eastAsia"/>
                <w:color w:val="auto"/>
                <w:lang w:eastAsia="zh-CN"/>
              </w:rPr>
              <w:t>玺梦</w:t>
            </w:r>
            <w:r>
              <w:rPr>
                <w:rFonts w:hint="eastAsia"/>
                <w:color w:val="auto"/>
              </w:rPr>
              <w:t>纺织有限公司</w:t>
            </w:r>
          </w:p>
        </w:tc>
        <w:tc>
          <w:tcPr>
            <w:tcW w:w="1483" w:type="dxa"/>
            <w:noWrap w:val="0"/>
            <w:vAlign w:val="center"/>
          </w:tcPr>
          <w:p w14:paraId="44A86AB4">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产业集聚区</w:t>
            </w:r>
          </w:p>
        </w:tc>
        <w:tc>
          <w:tcPr>
            <w:tcW w:w="1276" w:type="dxa"/>
            <w:noWrap w:val="0"/>
            <w:vAlign w:val="center"/>
          </w:tcPr>
          <w:p w14:paraId="418B0F6A">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41D5BF70">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一、三季度</w:t>
            </w:r>
          </w:p>
        </w:tc>
      </w:tr>
      <w:tr w14:paraId="5A5F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6E39EFEB">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p>
        </w:tc>
        <w:tc>
          <w:tcPr>
            <w:tcW w:w="4121" w:type="dxa"/>
            <w:noWrap w:val="0"/>
            <w:vAlign w:val="center"/>
          </w:tcPr>
          <w:p w14:paraId="2117EF0E">
            <w:pPr>
              <w:numPr>
                <w:ilvl w:val="0"/>
                <w:numId w:val="0"/>
              </w:numPr>
              <w:ind w:leftChars="0"/>
              <w:jc w:val="left"/>
              <w:rPr>
                <w:rFonts w:hint="eastAsia" w:ascii="仿宋_GB2312" w:hAnsi="仿宋_GB2312" w:eastAsia="仿宋_GB2312" w:cs="仿宋_GB2312"/>
                <w:color w:val="auto"/>
                <w:sz w:val="24"/>
              </w:rPr>
            </w:pPr>
            <w:r>
              <w:rPr>
                <w:rFonts w:hint="eastAsia"/>
                <w:color w:val="auto"/>
              </w:rPr>
              <w:t>舞钢市年华水泥有限公司</w:t>
            </w:r>
          </w:p>
        </w:tc>
        <w:tc>
          <w:tcPr>
            <w:tcW w:w="1483" w:type="dxa"/>
            <w:noWrap w:val="0"/>
            <w:vAlign w:val="center"/>
          </w:tcPr>
          <w:p w14:paraId="74A846F3">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杨庄乡</w:t>
            </w:r>
          </w:p>
        </w:tc>
        <w:tc>
          <w:tcPr>
            <w:tcW w:w="1276" w:type="dxa"/>
            <w:noWrap w:val="0"/>
            <w:vAlign w:val="center"/>
          </w:tcPr>
          <w:p w14:paraId="6CA8270D">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74A6B92F">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一、三季度</w:t>
            </w:r>
          </w:p>
        </w:tc>
      </w:tr>
      <w:tr w14:paraId="75D3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2B36E8EB">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4121" w:type="dxa"/>
            <w:noWrap w:val="0"/>
            <w:vAlign w:val="center"/>
          </w:tcPr>
          <w:p w14:paraId="4CA6E4D9">
            <w:pPr>
              <w:numPr>
                <w:ilvl w:val="0"/>
                <w:numId w:val="0"/>
              </w:numPr>
              <w:ind w:leftChars="0"/>
              <w:jc w:val="left"/>
              <w:rPr>
                <w:rFonts w:hint="eastAsia" w:ascii="仿宋_GB2312" w:hAnsi="仿宋_GB2312" w:eastAsia="仿宋_GB2312" w:cs="仿宋_GB2312"/>
                <w:color w:val="auto"/>
                <w:sz w:val="24"/>
              </w:rPr>
            </w:pPr>
            <w:r>
              <w:rPr>
                <w:rFonts w:hint="eastAsia"/>
                <w:color w:val="auto"/>
              </w:rPr>
              <w:t>舞钢市群望纸板有限公司</w:t>
            </w:r>
          </w:p>
        </w:tc>
        <w:tc>
          <w:tcPr>
            <w:tcW w:w="1483" w:type="dxa"/>
            <w:noWrap w:val="0"/>
            <w:vAlign w:val="center"/>
          </w:tcPr>
          <w:p w14:paraId="50F20664">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八台镇</w:t>
            </w:r>
          </w:p>
        </w:tc>
        <w:tc>
          <w:tcPr>
            <w:tcW w:w="1276" w:type="dxa"/>
            <w:noWrap w:val="0"/>
            <w:vAlign w:val="center"/>
          </w:tcPr>
          <w:p w14:paraId="5F11FEE6">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000848F8">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一、三季度</w:t>
            </w:r>
          </w:p>
        </w:tc>
      </w:tr>
      <w:tr w14:paraId="3680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6F07247F">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4</w:t>
            </w:r>
          </w:p>
        </w:tc>
        <w:tc>
          <w:tcPr>
            <w:tcW w:w="4121" w:type="dxa"/>
            <w:noWrap w:val="0"/>
            <w:vAlign w:val="center"/>
          </w:tcPr>
          <w:p w14:paraId="40D73D3F">
            <w:pPr>
              <w:numPr>
                <w:ilvl w:val="0"/>
                <w:numId w:val="0"/>
              </w:numPr>
              <w:ind w:leftChars="0"/>
              <w:jc w:val="both"/>
              <w:rPr>
                <w:rFonts w:hint="eastAsia" w:ascii="仿宋_GB2312" w:hAnsi="仿宋_GB2312" w:eastAsia="仿宋_GB2312" w:cs="仿宋_GB2312"/>
                <w:color w:val="auto"/>
                <w:sz w:val="24"/>
              </w:rPr>
            </w:pPr>
            <w:r>
              <w:rPr>
                <w:rFonts w:hint="eastAsia"/>
                <w:color w:val="auto"/>
              </w:rPr>
              <w:t>舞钢市真源制衣有限公司</w:t>
            </w:r>
          </w:p>
        </w:tc>
        <w:tc>
          <w:tcPr>
            <w:tcW w:w="1483" w:type="dxa"/>
            <w:noWrap w:val="0"/>
            <w:vAlign w:val="center"/>
          </w:tcPr>
          <w:p w14:paraId="303C3611">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产业集聚区</w:t>
            </w:r>
          </w:p>
        </w:tc>
        <w:tc>
          <w:tcPr>
            <w:tcW w:w="1276" w:type="dxa"/>
            <w:noWrap w:val="0"/>
            <w:vAlign w:val="center"/>
          </w:tcPr>
          <w:p w14:paraId="15CBC2CD">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1020B3F0">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一、三季度</w:t>
            </w:r>
          </w:p>
        </w:tc>
      </w:tr>
      <w:tr w14:paraId="2C74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45CB289C">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5</w:t>
            </w:r>
          </w:p>
        </w:tc>
        <w:tc>
          <w:tcPr>
            <w:tcW w:w="4121" w:type="dxa"/>
            <w:noWrap w:val="0"/>
            <w:vAlign w:val="center"/>
          </w:tcPr>
          <w:p w14:paraId="14DA03AC">
            <w:pPr>
              <w:jc w:val="both"/>
              <w:rPr>
                <w:rFonts w:hint="eastAsia" w:ascii="仿宋_GB2312" w:hAnsi="仿宋_GB2312" w:eastAsia="仿宋_GB2312" w:cs="仿宋_GB2312"/>
                <w:color w:val="auto"/>
                <w:sz w:val="24"/>
              </w:rPr>
            </w:pPr>
            <w:r>
              <w:rPr>
                <w:rFonts w:hint="eastAsia"/>
                <w:color w:val="auto"/>
              </w:rPr>
              <w:t>舞钢市中昌物流有限公司</w:t>
            </w:r>
          </w:p>
        </w:tc>
        <w:tc>
          <w:tcPr>
            <w:tcW w:w="1483" w:type="dxa"/>
            <w:noWrap w:val="0"/>
            <w:vAlign w:val="center"/>
          </w:tcPr>
          <w:p w14:paraId="47E2DFE7">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产业集聚区</w:t>
            </w:r>
          </w:p>
        </w:tc>
        <w:tc>
          <w:tcPr>
            <w:tcW w:w="1276" w:type="dxa"/>
            <w:noWrap w:val="0"/>
            <w:vAlign w:val="center"/>
          </w:tcPr>
          <w:p w14:paraId="43C1BEDA">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3200822E">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一、三季度</w:t>
            </w:r>
          </w:p>
        </w:tc>
      </w:tr>
      <w:tr w14:paraId="4B80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419E733D">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6</w:t>
            </w:r>
          </w:p>
        </w:tc>
        <w:tc>
          <w:tcPr>
            <w:tcW w:w="4121" w:type="dxa"/>
            <w:noWrap w:val="0"/>
            <w:vAlign w:val="center"/>
          </w:tcPr>
          <w:p w14:paraId="499A28DE">
            <w:pPr>
              <w:numPr>
                <w:ilvl w:val="0"/>
                <w:numId w:val="0"/>
              </w:numPr>
              <w:ind w:leftChars="0"/>
              <w:jc w:val="left"/>
              <w:rPr>
                <w:rFonts w:hint="eastAsia" w:ascii="仿宋_GB2312" w:hAnsi="仿宋_GB2312" w:eastAsia="仿宋_GB2312" w:cs="仿宋_GB2312"/>
                <w:color w:val="auto"/>
                <w:sz w:val="24"/>
              </w:rPr>
            </w:pPr>
            <w:r>
              <w:rPr>
                <w:rFonts w:hint="eastAsia"/>
                <w:color w:val="auto"/>
              </w:rPr>
              <w:t>舞钢实业</w:t>
            </w:r>
            <w:r>
              <w:rPr>
                <w:rFonts w:hint="eastAsia"/>
                <w:color w:val="auto"/>
                <w:lang w:eastAsia="zh-CN"/>
              </w:rPr>
              <w:t>发展</w:t>
            </w:r>
            <w:r>
              <w:rPr>
                <w:rFonts w:hint="eastAsia"/>
                <w:color w:val="auto"/>
              </w:rPr>
              <w:t>有限</w:t>
            </w:r>
            <w:r>
              <w:rPr>
                <w:rFonts w:hint="eastAsia"/>
                <w:color w:val="auto"/>
                <w:lang w:eastAsia="zh-CN"/>
              </w:rPr>
              <w:t>责任</w:t>
            </w:r>
            <w:r>
              <w:rPr>
                <w:rFonts w:hint="eastAsia"/>
                <w:color w:val="auto"/>
              </w:rPr>
              <w:t>公司</w:t>
            </w:r>
          </w:p>
        </w:tc>
        <w:tc>
          <w:tcPr>
            <w:tcW w:w="1483" w:type="dxa"/>
            <w:noWrap w:val="0"/>
            <w:vAlign w:val="center"/>
          </w:tcPr>
          <w:p w14:paraId="30473E03">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钢司内</w:t>
            </w:r>
          </w:p>
        </w:tc>
        <w:tc>
          <w:tcPr>
            <w:tcW w:w="1276" w:type="dxa"/>
            <w:noWrap w:val="0"/>
            <w:vAlign w:val="center"/>
          </w:tcPr>
          <w:p w14:paraId="543382F5">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1BB56447">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一、三季度</w:t>
            </w:r>
          </w:p>
        </w:tc>
      </w:tr>
      <w:tr w14:paraId="3EAE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37F55C6F">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7</w:t>
            </w:r>
          </w:p>
        </w:tc>
        <w:tc>
          <w:tcPr>
            <w:tcW w:w="4121" w:type="dxa"/>
            <w:noWrap w:val="0"/>
            <w:vAlign w:val="center"/>
          </w:tcPr>
          <w:p w14:paraId="1E16E42D">
            <w:pPr>
              <w:numPr>
                <w:ilvl w:val="0"/>
                <w:numId w:val="0"/>
              </w:numPr>
              <w:ind w:leftChars="0"/>
              <w:jc w:val="left"/>
              <w:rPr>
                <w:rFonts w:hint="eastAsia" w:ascii="仿宋_GB2312" w:hAnsi="仿宋_GB2312" w:eastAsia="仿宋_GB2312" w:cs="仿宋_GB2312"/>
                <w:color w:val="auto"/>
                <w:sz w:val="24"/>
              </w:rPr>
            </w:pPr>
            <w:r>
              <w:rPr>
                <w:rFonts w:hint="eastAsia"/>
                <w:color w:val="auto"/>
                <w:lang w:eastAsia="zh-CN"/>
              </w:rPr>
              <w:t>舞钢</w:t>
            </w:r>
            <w:r>
              <w:rPr>
                <w:rFonts w:hint="eastAsia"/>
                <w:color w:val="auto"/>
              </w:rPr>
              <w:t>三合盛机械加工建筑安装有限</w:t>
            </w:r>
            <w:r>
              <w:rPr>
                <w:rFonts w:hint="eastAsia"/>
                <w:color w:val="auto"/>
                <w:lang w:eastAsia="zh-CN"/>
              </w:rPr>
              <w:t>责任</w:t>
            </w:r>
            <w:r>
              <w:rPr>
                <w:rFonts w:hint="eastAsia"/>
                <w:color w:val="auto"/>
              </w:rPr>
              <w:t>公司</w:t>
            </w:r>
          </w:p>
        </w:tc>
        <w:tc>
          <w:tcPr>
            <w:tcW w:w="1483" w:type="dxa"/>
            <w:noWrap w:val="0"/>
            <w:vAlign w:val="center"/>
          </w:tcPr>
          <w:p w14:paraId="67B35195">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钢司内</w:t>
            </w:r>
          </w:p>
        </w:tc>
        <w:tc>
          <w:tcPr>
            <w:tcW w:w="1276" w:type="dxa"/>
            <w:noWrap w:val="0"/>
            <w:vAlign w:val="center"/>
          </w:tcPr>
          <w:p w14:paraId="2F1D4E3D">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369B93A3">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一、三季度</w:t>
            </w:r>
          </w:p>
        </w:tc>
      </w:tr>
      <w:tr w14:paraId="1C26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56D53C31">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8</w:t>
            </w:r>
          </w:p>
        </w:tc>
        <w:tc>
          <w:tcPr>
            <w:tcW w:w="4121" w:type="dxa"/>
            <w:noWrap w:val="0"/>
            <w:vAlign w:val="center"/>
          </w:tcPr>
          <w:p w14:paraId="09FC0FDE">
            <w:pPr>
              <w:jc w:val="both"/>
              <w:rPr>
                <w:rFonts w:hint="eastAsia" w:ascii="仿宋_GB2312" w:hAnsi="仿宋_GB2312" w:eastAsia="仿宋_GB2312" w:cs="仿宋_GB2312"/>
                <w:color w:val="auto"/>
                <w:sz w:val="24"/>
              </w:rPr>
            </w:pPr>
            <w:r>
              <w:rPr>
                <w:rFonts w:hint="eastAsia"/>
                <w:color w:val="auto"/>
                <w:lang w:val="en-US" w:eastAsia="zh-CN"/>
              </w:rPr>
              <w:t>舞钢锦石工贸有限公司</w:t>
            </w:r>
          </w:p>
        </w:tc>
        <w:tc>
          <w:tcPr>
            <w:tcW w:w="1483" w:type="dxa"/>
            <w:noWrap w:val="0"/>
            <w:vAlign w:val="center"/>
          </w:tcPr>
          <w:p w14:paraId="01C000E8">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八台镇</w:t>
            </w:r>
          </w:p>
        </w:tc>
        <w:tc>
          <w:tcPr>
            <w:tcW w:w="1276" w:type="dxa"/>
            <w:noWrap w:val="0"/>
            <w:vAlign w:val="center"/>
          </w:tcPr>
          <w:p w14:paraId="4974D51A">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工贸行业</w:t>
            </w:r>
          </w:p>
        </w:tc>
        <w:tc>
          <w:tcPr>
            <w:tcW w:w="930" w:type="dxa"/>
            <w:noWrap w:val="0"/>
            <w:vAlign w:val="center"/>
          </w:tcPr>
          <w:p w14:paraId="3CD70FAA">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一、三季度</w:t>
            </w:r>
          </w:p>
        </w:tc>
      </w:tr>
      <w:tr w14:paraId="535B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65E4B9E9">
            <w:pPr>
              <w:jc w:val="center"/>
              <w:rPr>
                <w:rFonts w:hint="eastAsia" w:ascii="仿宋_GB2312" w:hAnsi="仿宋_GB2312" w:eastAsia="仿宋_GB2312" w:cs="仿宋_GB2312"/>
                <w:color w:val="auto"/>
                <w:kern w:val="2"/>
                <w:sz w:val="24"/>
                <w:szCs w:val="21"/>
                <w:lang w:val="en" w:eastAsia="zh-CN" w:bidi="ar-SA"/>
              </w:rPr>
            </w:pPr>
            <w:r>
              <w:rPr>
                <w:rFonts w:hint="eastAsia" w:ascii="仿宋_GB2312" w:hAnsi="仿宋_GB2312" w:eastAsia="仿宋_GB2312" w:cs="仿宋_GB2312"/>
                <w:color w:val="auto"/>
                <w:sz w:val="24"/>
                <w:lang w:val="en-US" w:eastAsia="zh-CN"/>
              </w:rPr>
              <w:t>9</w:t>
            </w:r>
          </w:p>
        </w:tc>
        <w:tc>
          <w:tcPr>
            <w:tcW w:w="4121" w:type="dxa"/>
            <w:noWrap w:val="0"/>
            <w:vAlign w:val="center"/>
          </w:tcPr>
          <w:p w14:paraId="25879BE7">
            <w:pPr>
              <w:jc w:val="both"/>
              <w:rPr>
                <w:rFonts w:hint="eastAsia" w:ascii="仿宋_GB2312" w:hAnsi="仿宋_GB2312" w:eastAsia="仿宋_GB2312" w:cs="仿宋_GB2312"/>
                <w:color w:val="auto"/>
                <w:kern w:val="2"/>
                <w:sz w:val="24"/>
                <w:szCs w:val="21"/>
                <w:lang w:val="en-US" w:eastAsia="zh-CN" w:bidi="ar-SA"/>
              </w:rPr>
            </w:pPr>
            <w:r>
              <w:rPr>
                <w:rFonts w:hint="eastAsia"/>
                <w:color w:val="auto"/>
                <w:lang w:val="en-US" w:eastAsia="zh-CN"/>
              </w:rPr>
              <w:t>舞钢经山新材料有限公司</w:t>
            </w:r>
          </w:p>
        </w:tc>
        <w:tc>
          <w:tcPr>
            <w:tcW w:w="1483" w:type="dxa"/>
            <w:noWrap w:val="0"/>
            <w:vAlign w:val="center"/>
          </w:tcPr>
          <w:p w14:paraId="6CCED579">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庙街乡</w:t>
            </w:r>
          </w:p>
        </w:tc>
        <w:tc>
          <w:tcPr>
            <w:tcW w:w="1276" w:type="dxa"/>
            <w:noWrap w:val="0"/>
            <w:vAlign w:val="center"/>
          </w:tcPr>
          <w:p w14:paraId="66C82406">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sz w:val="24"/>
              </w:rPr>
              <w:t>工贸行业</w:t>
            </w:r>
          </w:p>
        </w:tc>
        <w:tc>
          <w:tcPr>
            <w:tcW w:w="930" w:type="dxa"/>
            <w:noWrap w:val="0"/>
            <w:vAlign w:val="center"/>
          </w:tcPr>
          <w:p w14:paraId="2D42F5F9">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sz w:val="24"/>
                <w:lang w:val="en-US" w:eastAsia="zh-CN"/>
              </w:rPr>
              <w:t>一、三季度</w:t>
            </w:r>
          </w:p>
        </w:tc>
      </w:tr>
      <w:tr w14:paraId="3349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28FF5E5E">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4121" w:type="dxa"/>
            <w:noWrap w:val="0"/>
            <w:vAlign w:val="center"/>
          </w:tcPr>
          <w:p w14:paraId="7866042F">
            <w:pPr>
              <w:numPr>
                <w:ilvl w:val="0"/>
                <w:numId w:val="0"/>
              </w:numPr>
              <w:ind w:left="0" w:leftChars="0" w:firstLine="0" w:firstLineChars="0"/>
              <w:jc w:val="left"/>
              <w:rPr>
                <w:rFonts w:hint="eastAsia" w:ascii="仿宋_GB2312" w:hAnsi="仿宋_GB2312" w:eastAsia="仿宋_GB2312" w:cs="仿宋_GB2312"/>
                <w:color w:val="auto"/>
                <w:kern w:val="2"/>
                <w:sz w:val="24"/>
                <w:szCs w:val="21"/>
                <w:lang w:val="en-US" w:eastAsia="zh-CN" w:bidi="ar-SA"/>
              </w:rPr>
            </w:pPr>
            <w:r>
              <w:rPr>
                <w:rFonts w:hint="eastAsia"/>
                <w:color w:val="auto"/>
              </w:rPr>
              <w:t>舞钢市轩昊纺织有限公司</w:t>
            </w:r>
          </w:p>
        </w:tc>
        <w:tc>
          <w:tcPr>
            <w:tcW w:w="1483" w:type="dxa"/>
            <w:noWrap w:val="0"/>
            <w:vAlign w:val="center"/>
          </w:tcPr>
          <w:p w14:paraId="072B619E">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产业集聚区</w:t>
            </w:r>
          </w:p>
        </w:tc>
        <w:tc>
          <w:tcPr>
            <w:tcW w:w="1276" w:type="dxa"/>
            <w:noWrap w:val="0"/>
            <w:vAlign w:val="center"/>
          </w:tcPr>
          <w:p w14:paraId="25C3DC4E">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sz w:val="24"/>
              </w:rPr>
              <w:t>工贸行业</w:t>
            </w:r>
          </w:p>
        </w:tc>
        <w:tc>
          <w:tcPr>
            <w:tcW w:w="930" w:type="dxa"/>
            <w:noWrap w:val="0"/>
            <w:vAlign w:val="center"/>
          </w:tcPr>
          <w:p w14:paraId="75390560">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一、三季度</w:t>
            </w:r>
          </w:p>
        </w:tc>
      </w:tr>
      <w:tr w14:paraId="0DB3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1E5A39F9">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4121" w:type="dxa"/>
            <w:noWrap w:val="0"/>
            <w:vAlign w:val="center"/>
          </w:tcPr>
          <w:p w14:paraId="57380793">
            <w:pPr>
              <w:numPr>
                <w:ilvl w:val="0"/>
                <w:numId w:val="0"/>
              </w:numPr>
              <w:ind w:leftChars="0"/>
              <w:jc w:val="left"/>
              <w:rPr>
                <w:rFonts w:hint="eastAsia" w:ascii="仿宋_GB2312" w:hAnsi="仿宋_GB2312" w:eastAsia="仿宋_GB2312" w:cs="仿宋_GB2312"/>
                <w:color w:val="auto"/>
                <w:kern w:val="2"/>
                <w:sz w:val="24"/>
                <w:szCs w:val="21"/>
                <w:lang w:val="en-US" w:eastAsia="zh-CN" w:bidi="ar-SA"/>
              </w:rPr>
            </w:pPr>
            <w:r>
              <w:rPr>
                <w:rFonts w:hint="eastAsia"/>
                <w:color w:val="auto"/>
              </w:rPr>
              <w:t>舞钢新希望炼铁有限</w:t>
            </w:r>
            <w:r>
              <w:rPr>
                <w:rFonts w:hint="eastAsia"/>
                <w:color w:val="auto"/>
                <w:lang w:eastAsia="zh-CN"/>
              </w:rPr>
              <w:t>责任</w:t>
            </w:r>
            <w:r>
              <w:rPr>
                <w:rFonts w:hint="eastAsia"/>
                <w:color w:val="auto"/>
              </w:rPr>
              <w:t>公司</w:t>
            </w:r>
          </w:p>
        </w:tc>
        <w:tc>
          <w:tcPr>
            <w:tcW w:w="1483" w:type="dxa"/>
            <w:noWrap w:val="0"/>
            <w:vAlign w:val="center"/>
          </w:tcPr>
          <w:p w14:paraId="7843A07E">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杨庄乡</w:t>
            </w:r>
          </w:p>
        </w:tc>
        <w:tc>
          <w:tcPr>
            <w:tcW w:w="1276" w:type="dxa"/>
            <w:noWrap w:val="0"/>
            <w:vAlign w:val="center"/>
          </w:tcPr>
          <w:p w14:paraId="4ADC27BB">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0929BE30">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sz w:val="24"/>
                <w:lang w:val="en-US" w:eastAsia="zh-CN"/>
              </w:rPr>
              <w:t>一、三季度</w:t>
            </w:r>
          </w:p>
        </w:tc>
      </w:tr>
      <w:tr w14:paraId="34B9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01518C28">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4121" w:type="dxa"/>
            <w:noWrap w:val="0"/>
            <w:vAlign w:val="center"/>
          </w:tcPr>
          <w:p w14:paraId="07DC6B7D">
            <w:pPr>
              <w:numPr>
                <w:ilvl w:val="0"/>
                <w:numId w:val="0"/>
              </w:numPr>
              <w:ind w:leftChars="0"/>
              <w:jc w:val="left"/>
              <w:rPr>
                <w:rFonts w:hint="eastAsia" w:ascii="仿宋_GB2312" w:hAnsi="仿宋_GB2312" w:eastAsia="仿宋_GB2312" w:cs="仿宋_GB2312"/>
                <w:color w:val="auto"/>
                <w:kern w:val="2"/>
                <w:sz w:val="24"/>
                <w:szCs w:val="21"/>
                <w:lang w:val="en-US" w:eastAsia="zh-CN" w:bidi="ar-SA"/>
              </w:rPr>
            </w:pPr>
            <w:r>
              <w:rPr>
                <w:rFonts w:hint="eastAsia"/>
                <w:color w:val="auto"/>
              </w:rPr>
              <w:t>舞钢豫航新型建材有限公司</w:t>
            </w:r>
          </w:p>
        </w:tc>
        <w:tc>
          <w:tcPr>
            <w:tcW w:w="1483" w:type="dxa"/>
            <w:noWrap w:val="0"/>
            <w:vAlign w:val="center"/>
          </w:tcPr>
          <w:p w14:paraId="310CEA3C">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杨庄乡</w:t>
            </w:r>
          </w:p>
        </w:tc>
        <w:tc>
          <w:tcPr>
            <w:tcW w:w="1276" w:type="dxa"/>
            <w:noWrap w:val="0"/>
            <w:vAlign w:val="center"/>
          </w:tcPr>
          <w:p w14:paraId="4FC5DA43">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0DC1CAB0">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sz w:val="24"/>
                <w:lang w:val="en-US" w:eastAsia="zh-CN"/>
              </w:rPr>
              <w:t>一、三季度</w:t>
            </w:r>
          </w:p>
        </w:tc>
      </w:tr>
      <w:tr w14:paraId="5998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69D1046D">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4121" w:type="dxa"/>
            <w:noWrap w:val="0"/>
            <w:vAlign w:val="center"/>
          </w:tcPr>
          <w:p w14:paraId="2499B165">
            <w:pPr>
              <w:numPr>
                <w:ilvl w:val="0"/>
                <w:numId w:val="0"/>
              </w:numPr>
              <w:ind w:leftChars="0"/>
              <w:jc w:val="left"/>
              <w:rPr>
                <w:rFonts w:hint="eastAsia" w:ascii="仿宋_GB2312" w:hAnsi="仿宋_GB2312" w:eastAsia="仿宋_GB2312" w:cs="仿宋_GB2312"/>
                <w:color w:val="auto"/>
                <w:kern w:val="2"/>
                <w:sz w:val="24"/>
                <w:szCs w:val="21"/>
                <w:lang w:val="en-US" w:eastAsia="zh-CN" w:bidi="ar-SA"/>
              </w:rPr>
            </w:pPr>
            <w:r>
              <w:rPr>
                <w:rFonts w:hint="eastAsia"/>
                <w:color w:val="auto"/>
              </w:rPr>
              <w:t>舞钢市中加钢铁有限公司</w:t>
            </w:r>
          </w:p>
        </w:tc>
        <w:tc>
          <w:tcPr>
            <w:tcW w:w="1483" w:type="dxa"/>
            <w:noWrap w:val="0"/>
            <w:vAlign w:val="center"/>
          </w:tcPr>
          <w:p w14:paraId="51B4BB8C">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杨庄乡</w:t>
            </w:r>
          </w:p>
        </w:tc>
        <w:tc>
          <w:tcPr>
            <w:tcW w:w="1276" w:type="dxa"/>
            <w:noWrap w:val="0"/>
            <w:vAlign w:val="center"/>
          </w:tcPr>
          <w:p w14:paraId="2DE04EDA">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54C20872">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sz w:val="24"/>
                <w:lang w:val="en-US" w:eastAsia="zh-CN"/>
              </w:rPr>
              <w:t>一、三季度</w:t>
            </w:r>
          </w:p>
        </w:tc>
      </w:tr>
      <w:tr w14:paraId="2C18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51DB1949">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4121" w:type="dxa"/>
            <w:noWrap w:val="0"/>
            <w:vAlign w:val="center"/>
          </w:tcPr>
          <w:p w14:paraId="4CF2273B">
            <w:pPr>
              <w:jc w:val="both"/>
              <w:rPr>
                <w:rFonts w:hint="eastAsia" w:ascii="仿宋_GB2312" w:hAnsi="仿宋_GB2312" w:eastAsia="仿宋_GB2312" w:cs="仿宋_GB2312"/>
                <w:color w:val="auto"/>
                <w:kern w:val="2"/>
                <w:sz w:val="24"/>
                <w:szCs w:val="21"/>
                <w:lang w:val="en-US" w:eastAsia="zh-CN" w:bidi="ar-SA"/>
              </w:rPr>
            </w:pPr>
            <w:r>
              <w:rPr>
                <w:rFonts w:hint="eastAsia"/>
                <w:color w:val="auto"/>
              </w:rPr>
              <w:t>舞钢市龙山纺织科技有限公司</w:t>
            </w:r>
          </w:p>
        </w:tc>
        <w:tc>
          <w:tcPr>
            <w:tcW w:w="1483" w:type="dxa"/>
            <w:noWrap w:val="0"/>
            <w:vAlign w:val="center"/>
          </w:tcPr>
          <w:p w14:paraId="2991C288">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院岭街道</w:t>
            </w:r>
          </w:p>
        </w:tc>
        <w:tc>
          <w:tcPr>
            <w:tcW w:w="1276" w:type="dxa"/>
            <w:noWrap w:val="0"/>
            <w:vAlign w:val="center"/>
          </w:tcPr>
          <w:p w14:paraId="41632599">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7598DB0E">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sz w:val="24"/>
                <w:lang w:val="en-US" w:eastAsia="zh-CN"/>
              </w:rPr>
              <w:t>一、三季度</w:t>
            </w:r>
          </w:p>
        </w:tc>
      </w:tr>
      <w:tr w14:paraId="50A4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60A42219">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w:t>
            </w:r>
          </w:p>
        </w:tc>
        <w:tc>
          <w:tcPr>
            <w:tcW w:w="4121" w:type="dxa"/>
            <w:noWrap w:val="0"/>
            <w:vAlign w:val="center"/>
          </w:tcPr>
          <w:p w14:paraId="56AE2732">
            <w:pPr>
              <w:jc w:val="both"/>
              <w:rPr>
                <w:rFonts w:hint="eastAsia" w:eastAsia="宋体"/>
                <w:color w:val="auto"/>
                <w:lang w:eastAsia="zh-CN"/>
              </w:rPr>
            </w:pPr>
            <w:r>
              <w:rPr>
                <w:rFonts w:hint="eastAsia"/>
                <w:color w:val="auto"/>
                <w:lang w:eastAsia="zh-CN"/>
              </w:rPr>
              <w:t>中储棉漯河有限公司舞钢分公司</w:t>
            </w:r>
          </w:p>
        </w:tc>
        <w:tc>
          <w:tcPr>
            <w:tcW w:w="1483" w:type="dxa"/>
            <w:noWrap w:val="0"/>
            <w:vAlign w:val="center"/>
          </w:tcPr>
          <w:p w14:paraId="7FB37678">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产业集聚区</w:t>
            </w:r>
          </w:p>
        </w:tc>
        <w:tc>
          <w:tcPr>
            <w:tcW w:w="1276" w:type="dxa"/>
            <w:noWrap w:val="0"/>
            <w:vAlign w:val="center"/>
          </w:tcPr>
          <w:p w14:paraId="29370648">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2002D28F">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一、三季度</w:t>
            </w:r>
          </w:p>
        </w:tc>
      </w:tr>
      <w:tr w14:paraId="41DA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2020E9B7">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w:t>
            </w:r>
          </w:p>
        </w:tc>
        <w:tc>
          <w:tcPr>
            <w:tcW w:w="4121" w:type="dxa"/>
            <w:noWrap w:val="0"/>
            <w:vAlign w:val="center"/>
          </w:tcPr>
          <w:p w14:paraId="63AB75DE">
            <w:pPr>
              <w:numPr>
                <w:ilvl w:val="0"/>
                <w:numId w:val="0"/>
              </w:numPr>
              <w:ind w:left="0" w:leftChars="0" w:firstLine="0" w:firstLineChars="0"/>
              <w:jc w:val="left"/>
              <w:rPr>
                <w:rFonts w:hint="eastAsia" w:ascii="仿宋_GB2312" w:hAnsi="仿宋_GB2312" w:eastAsia="仿宋_GB2312" w:cs="仿宋_GB2312"/>
                <w:color w:val="auto"/>
                <w:kern w:val="2"/>
                <w:sz w:val="24"/>
                <w:szCs w:val="21"/>
                <w:lang w:val="en-US" w:eastAsia="zh-CN" w:bidi="ar-SA"/>
              </w:rPr>
            </w:pPr>
            <w:r>
              <w:rPr>
                <w:rFonts w:hint="eastAsia"/>
                <w:color w:val="auto"/>
                <w:lang w:eastAsia="zh-CN"/>
              </w:rPr>
              <w:t>河南</w:t>
            </w:r>
            <w:r>
              <w:rPr>
                <w:rFonts w:hint="eastAsia"/>
                <w:color w:val="auto"/>
              </w:rPr>
              <w:t>泰田重工有限公司</w:t>
            </w:r>
          </w:p>
        </w:tc>
        <w:tc>
          <w:tcPr>
            <w:tcW w:w="1483" w:type="dxa"/>
            <w:noWrap w:val="0"/>
            <w:vAlign w:val="center"/>
          </w:tcPr>
          <w:p w14:paraId="66BB5782">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产业集聚区</w:t>
            </w:r>
          </w:p>
        </w:tc>
        <w:tc>
          <w:tcPr>
            <w:tcW w:w="1276" w:type="dxa"/>
            <w:noWrap w:val="0"/>
            <w:vAlign w:val="center"/>
          </w:tcPr>
          <w:p w14:paraId="6FB6931D">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78F6F4D1">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7002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60853F45">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w:t>
            </w:r>
          </w:p>
        </w:tc>
        <w:tc>
          <w:tcPr>
            <w:tcW w:w="4121" w:type="dxa"/>
            <w:noWrap w:val="0"/>
            <w:vAlign w:val="center"/>
          </w:tcPr>
          <w:p w14:paraId="5D98434C">
            <w:pPr>
              <w:jc w:val="left"/>
              <w:rPr>
                <w:rFonts w:hint="eastAsia" w:ascii="仿宋_GB2312" w:hAnsi="仿宋_GB2312" w:eastAsia="仿宋_GB2312" w:cs="仿宋_GB2312"/>
                <w:color w:val="auto"/>
                <w:kern w:val="2"/>
                <w:sz w:val="24"/>
                <w:szCs w:val="21"/>
                <w:lang w:val="en-US" w:eastAsia="zh-CN" w:bidi="ar-SA"/>
              </w:rPr>
            </w:pPr>
            <w:r>
              <w:rPr>
                <w:rFonts w:hint="eastAsia"/>
                <w:color w:val="auto"/>
              </w:rPr>
              <w:t>舞钢神州重工金属复合材料有限公司</w:t>
            </w:r>
          </w:p>
        </w:tc>
        <w:tc>
          <w:tcPr>
            <w:tcW w:w="1483" w:type="dxa"/>
            <w:noWrap w:val="0"/>
            <w:vAlign w:val="center"/>
          </w:tcPr>
          <w:p w14:paraId="23BD7F61">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产业集聚区</w:t>
            </w:r>
          </w:p>
        </w:tc>
        <w:tc>
          <w:tcPr>
            <w:tcW w:w="1276" w:type="dxa"/>
            <w:noWrap w:val="0"/>
            <w:vAlign w:val="center"/>
          </w:tcPr>
          <w:p w14:paraId="74B25D72">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6681D0AC">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6728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268C7032">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w:t>
            </w:r>
          </w:p>
        </w:tc>
        <w:tc>
          <w:tcPr>
            <w:tcW w:w="4121" w:type="dxa"/>
            <w:noWrap w:val="0"/>
            <w:vAlign w:val="center"/>
          </w:tcPr>
          <w:p w14:paraId="3D8E567B">
            <w:pPr>
              <w:jc w:val="left"/>
              <w:rPr>
                <w:rFonts w:hint="eastAsia" w:ascii="仿宋_GB2312" w:hAnsi="仿宋_GB2312" w:eastAsia="仿宋_GB2312" w:cs="仿宋_GB2312"/>
                <w:color w:val="auto"/>
                <w:kern w:val="2"/>
                <w:sz w:val="24"/>
                <w:szCs w:val="21"/>
                <w:lang w:val="en-US" w:eastAsia="zh-CN" w:bidi="ar-SA"/>
              </w:rPr>
            </w:pPr>
            <w:r>
              <w:rPr>
                <w:rFonts w:hint="eastAsia"/>
                <w:color w:val="auto"/>
              </w:rPr>
              <w:t>神州永达汽车制造有限公司</w:t>
            </w:r>
          </w:p>
        </w:tc>
        <w:tc>
          <w:tcPr>
            <w:tcW w:w="1483" w:type="dxa"/>
            <w:noWrap w:val="0"/>
            <w:vAlign w:val="center"/>
          </w:tcPr>
          <w:p w14:paraId="4A152A54">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产业集聚区</w:t>
            </w:r>
          </w:p>
        </w:tc>
        <w:tc>
          <w:tcPr>
            <w:tcW w:w="1276" w:type="dxa"/>
            <w:noWrap w:val="0"/>
            <w:vAlign w:val="center"/>
          </w:tcPr>
          <w:p w14:paraId="1E21CA85">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07EC208F">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124A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79CCDCF8">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w:t>
            </w:r>
          </w:p>
        </w:tc>
        <w:tc>
          <w:tcPr>
            <w:tcW w:w="4121" w:type="dxa"/>
            <w:noWrap w:val="0"/>
            <w:vAlign w:val="center"/>
          </w:tcPr>
          <w:p w14:paraId="3B44454E">
            <w:pPr>
              <w:numPr>
                <w:ilvl w:val="0"/>
                <w:numId w:val="0"/>
              </w:numPr>
              <w:ind w:left="0" w:leftChars="0" w:firstLine="0" w:firstLineChars="0"/>
              <w:jc w:val="left"/>
              <w:rPr>
                <w:rFonts w:hint="eastAsia" w:ascii="仿宋_GB2312" w:hAnsi="仿宋_GB2312" w:eastAsia="仿宋_GB2312" w:cs="仿宋_GB2312"/>
                <w:color w:val="auto"/>
                <w:kern w:val="2"/>
                <w:sz w:val="24"/>
                <w:szCs w:val="21"/>
                <w:lang w:val="en-US" w:eastAsia="zh-CN" w:bidi="ar-SA"/>
              </w:rPr>
            </w:pPr>
            <w:r>
              <w:rPr>
                <w:rFonts w:hint="eastAsia"/>
                <w:color w:val="auto"/>
              </w:rPr>
              <w:t>舞钢市宇龙纺织有限</w:t>
            </w:r>
            <w:r>
              <w:rPr>
                <w:rFonts w:hint="eastAsia"/>
                <w:color w:val="auto"/>
                <w:lang w:eastAsia="zh-CN"/>
              </w:rPr>
              <w:t>责任</w:t>
            </w:r>
            <w:r>
              <w:rPr>
                <w:rFonts w:hint="eastAsia"/>
                <w:color w:val="auto"/>
              </w:rPr>
              <w:t>公司</w:t>
            </w:r>
          </w:p>
        </w:tc>
        <w:tc>
          <w:tcPr>
            <w:tcW w:w="1483" w:type="dxa"/>
            <w:noWrap w:val="0"/>
            <w:vAlign w:val="center"/>
          </w:tcPr>
          <w:p w14:paraId="64A6EB7D">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武功乡</w:t>
            </w:r>
          </w:p>
        </w:tc>
        <w:tc>
          <w:tcPr>
            <w:tcW w:w="1276" w:type="dxa"/>
            <w:noWrap w:val="0"/>
            <w:vAlign w:val="center"/>
          </w:tcPr>
          <w:p w14:paraId="258D034B">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3CE6CC24">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3230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01436132">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w:t>
            </w:r>
          </w:p>
        </w:tc>
        <w:tc>
          <w:tcPr>
            <w:tcW w:w="4121" w:type="dxa"/>
            <w:noWrap w:val="0"/>
            <w:vAlign w:val="center"/>
          </w:tcPr>
          <w:p w14:paraId="05509234">
            <w:pPr>
              <w:numPr>
                <w:ilvl w:val="0"/>
                <w:numId w:val="0"/>
              </w:numPr>
              <w:ind w:left="0" w:leftChars="0" w:firstLine="0" w:firstLineChars="0"/>
              <w:jc w:val="left"/>
              <w:rPr>
                <w:rFonts w:hint="eastAsia" w:eastAsia="宋体"/>
                <w:color w:val="auto"/>
                <w:lang w:eastAsia="zh-CN"/>
              </w:rPr>
            </w:pPr>
            <w:r>
              <w:rPr>
                <w:rFonts w:hint="eastAsia"/>
                <w:color w:val="auto"/>
                <w:lang w:eastAsia="zh-CN"/>
              </w:rPr>
              <w:t>舞钢市华祥冶金新材料科技有限公司</w:t>
            </w:r>
          </w:p>
        </w:tc>
        <w:tc>
          <w:tcPr>
            <w:tcW w:w="1483" w:type="dxa"/>
            <w:noWrap w:val="0"/>
            <w:vAlign w:val="center"/>
          </w:tcPr>
          <w:p w14:paraId="12FCB3BA">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朱兰办</w:t>
            </w:r>
          </w:p>
        </w:tc>
        <w:tc>
          <w:tcPr>
            <w:tcW w:w="1276" w:type="dxa"/>
            <w:noWrap w:val="0"/>
            <w:vAlign w:val="center"/>
          </w:tcPr>
          <w:p w14:paraId="285526BB">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331055D9">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4C3A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407ABD09">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w:t>
            </w:r>
          </w:p>
        </w:tc>
        <w:tc>
          <w:tcPr>
            <w:tcW w:w="4121" w:type="dxa"/>
            <w:noWrap w:val="0"/>
            <w:vAlign w:val="center"/>
          </w:tcPr>
          <w:p w14:paraId="00D48AEA">
            <w:pPr>
              <w:numPr>
                <w:ilvl w:val="0"/>
                <w:numId w:val="0"/>
              </w:numPr>
              <w:ind w:leftChars="0"/>
              <w:jc w:val="left"/>
              <w:rPr>
                <w:rFonts w:hint="eastAsia" w:ascii="仿宋_GB2312" w:hAnsi="仿宋_GB2312" w:eastAsia="仿宋_GB2312" w:cs="仿宋_GB2312"/>
                <w:color w:val="auto"/>
                <w:kern w:val="2"/>
                <w:sz w:val="24"/>
                <w:szCs w:val="21"/>
                <w:lang w:val="en-US" w:eastAsia="zh-CN" w:bidi="ar-SA"/>
              </w:rPr>
            </w:pPr>
            <w:r>
              <w:rPr>
                <w:rFonts w:hint="eastAsia"/>
                <w:color w:val="auto"/>
              </w:rPr>
              <w:t>舞钢市</w:t>
            </w:r>
            <w:r>
              <w:rPr>
                <w:rFonts w:hint="eastAsia"/>
                <w:color w:val="auto"/>
                <w:lang w:eastAsia="zh-CN"/>
              </w:rPr>
              <w:t>云龙纺织有限公司</w:t>
            </w:r>
          </w:p>
        </w:tc>
        <w:tc>
          <w:tcPr>
            <w:tcW w:w="1483" w:type="dxa"/>
            <w:noWrap w:val="0"/>
            <w:vAlign w:val="center"/>
          </w:tcPr>
          <w:p w14:paraId="39B95FA4">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产业集聚区</w:t>
            </w:r>
          </w:p>
        </w:tc>
        <w:tc>
          <w:tcPr>
            <w:tcW w:w="1276" w:type="dxa"/>
            <w:noWrap w:val="0"/>
            <w:vAlign w:val="center"/>
          </w:tcPr>
          <w:p w14:paraId="20C6685F">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105BDC8E">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408C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78AD0784">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22</w:t>
            </w:r>
          </w:p>
        </w:tc>
        <w:tc>
          <w:tcPr>
            <w:tcW w:w="4121" w:type="dxa"/>
            <w:noWrap w:val="0"/>
            <w:vAlign w:val="center"/>
          </w:tcPr>
          <w:p w14:paraId="6A1423AF">
            <w:pPr>
              <w:numPr>
                <w:ilvl w:val="0"/>
                <w:numId w:val="0"/>
              </w:numPr>
              <w:ind w:leftChars="0"/>
              <w:jc w:val="left"/>
              <w:rPr>
                <w:rFonts w:hint="eastAsia" w:ascii="仿宋_GB2312" w:hAnsi="仿宋_GB2312" w:eastAsia="仿宋_GB2312" w:cs="仿宋_GB2312"/>
                <w:color w:val="auto"/>
                <w:kern w:val="2"/>
                <w:sz w:val="24"/>
                <w:szCs w:val="21"/>
                <w:lang w:val="en-US" w:eastAsia="zh-CN" w:bidi="ar-SA"/>
              </w:rPr>
            </w:pPr>
            <w:r>
              <w:rPr>
                <w:rFonts w:hint="eastAsia"/>
                <w:color w:val="auto"/>
              </w:rPr>
              <w:t>舞钢市腾舞钢铁有限公司</w:t>
            </w:r>
          </w:p>
        </w:tc>
        <w:tc>
          <w:tcPr>
            <w:tcW w:w="1483" w:type="dxa"/>
            <w:noWrap w:val="0"/>
            <w:vAlign w:val="center"/>
          </w:tcPr>
          <w:p w14:paraId="7F74D5C8">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产业集聚区</w:t>
            </w:r>
          </w:p>
        </w:tc>
        <w:tc>
          <w:tcPr>
            <w:tcW w:w="1276" w:type="dxa"/>
            <w:noWrap w:val="0"/>
            <w:vAlign w:val="center"/>
          </w:tcPr>
          <w:p w14:paraId="03246D2C">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5DAF5F6E">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29CC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1187FE00">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23</w:t>
            </w:r>
          </w:p>
        </w:tc>
        <w:tc>
          <w:tcPr>
            <w:tcW w:w="4121" w:type="dxa"/>
            <w:noWrap w:val="0"/>
            <w:vAlign w:val="center"/>
          </w:tcPr>
          <w:p w14:paraId="3B61902F">
            <w:pPr>
              <w:jc w:val="both"/>
              <w:rPr>
                <w:rFonts w:hint="eastAsia" w:ascii="仿宋_GB2312" w:hAnsi="仿宋_GB2312" w:eastAsia="仿宋_GB2312" w:cs="仿宋_GB2312"/>
                <w:color w:val="auto"/>
                <w:kern w:val="2"/>
                <w:sz w:val="24"/>
                <w:szCs w:val="21"/>
                <w:lang w:val="en-US" w:eastAsia="zh-CN" w:bidi="ar-SA"/>
              </w:rPr>
            </w:pPr>
            <w:r>
              <w:rPr>
                <w:rFonts w:hint="eastAsia"/>
                <w:color w:val="auto"/>
              </w:rPr>
              <w:t>舞钢金基业重工有限公司</w:t>
            </w:r>
          </w:p>
        </w:tc>
        <w:tc>
          <w:tcPr>
            <w:tcW w:w="1483" w:type="dxa"/>
            <w:noWrap w:val="0"/>
            <w:vAlign w:val="center"/>
          </w:tcPr>
          <w:p w14:paraId="1C56BA2D">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产业集聚区</w:t>
            </w:r>
          </w:p>
        </w:tc>
        <w:tc>
          <w:tcPr>
            <w:tcW w:w="1276" w:type="dxa"/>
            <w:noWrap w:val="0"/>
            <w:vAlign w:val="center"/>
          </w:tcPr>
          <w:p w14:paraId="621286ED">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3822A22F">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2AAE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100AF3D8">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24</w:t>
            </w:r>
          </w:p>
        </w:tc>
        <w:tc>
          <w:tcPr>
            <w:tcW w:w="4121" w:type="dxa"/>
            <w:noWrap w:val="0"/>
            <w:vAlign w:val="center"/>
          </w:tcPr>
          <w:p w14:paraId="72622E83">
            <w:pPr>
              <w:jc w:val="left"/>
              <w:rPr>
                <w:rFonts w:hint="eastAsia" w:ascii="仿宋_GB2312" w:hAnsi="仿宋_GB2312" w:eastAsia="仿宋_GB2312" w:cs="仿宋_GB2312"/>
                <w:color w:val="auto"/>
                <w:kern w:val="2"/>
                <w:sz w:val="24"/>
                <w:szCs w:val="21"/>
                <w:lang w:val="en-US" w:eastAsia="zh-CN" w:bidi="ar-SA"/>
              </w:rPr>
            </w:pPr>
            <w:r>
              <w:rPr>
                <w:rFonts w:hint="eastAsia"/>
                <w:color w:val="auto"/>
              </w:rPr>
              <w:t>舞钢市硕基实业有限公司</w:t>
            </w:r>
          </w:p>
        </w:tc>
        <w:tc>
          <w:tcPr>
            <w:tcW w:w="1483" w:type="dxa"/>
            <w:noWrap w:val="0"/>
            <w:vAlign w:val="center"/>
          </w:tcPr>
          <w:p w14:paraId="278C25E5">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产业集聚区</w:t>
            </w:r>
          </w:p>
        </w:tc>
        <w:tc>
          <w:tcPr>
            <w:tcW w:w="1276" w:type="dxa"/>
            <w:noWrap w:val="0"/>
            <w:vAlign w:val="center"/>
          </w:tcPr>
          <w:p w14:paraId="52C63EA6">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5C160CB8">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35CC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30D2F900">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w:t>
            </w:r>
          </w:p>
        </w:tc>
        <w:tc>
          <w:tcPr>
            <w:tcW w:w="4121" w:type="dxa"/>
            <w:noWrap w:val="0"/>
            <w:vAlign w:val="center"/>
          </w:tcPr>
          <w:p w14:paraId="6CE4B9E1">
            <w:pPr>
              <w:jc w:val="both"/>
              <w:rPr>
                <w:rFonts w:hint="eastAsia" w:ascii="仿宋_GB2312" w:hAnsi="仿宋_GB2312" w:eastAsia="仿宋_GB2312" w:cs="仿宋_GB2312"/>
                <w:color w:val="auto"/>
                <w:kern w:val="2"/>
                <w:sz w:val="24"/>
                <w:szCs w:val="21"/>
                <w:lang w:val="en-US" w:eastAsia="zh-CN" w:bidi="ar-SA"/>
              </w:rPr>
            </w:pPr>
            <w:r>
              <w:rPr>
                <w:rFonts w:hint="eastAsia"/>
                <w:color w:val="auto"/>
              </w:rPr>
              <w:t>舞钢市昱鑫重工有限公司</w:t>
            </w:r>
          </w:p>
        </w:tc>
        <w:tc>
          <w:tcPr>
            <w:tcW w:w="1483" w:type="dxa"/>
            <w:noWrap w:val="0"/>
            <w:vAlign w:val="center"/>
          </w:tcPr>
          <w:p w14:paraId="4A76C2C7">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产业集聚区</w:t>
            </w:r>
          </w:p>
        </w:tc>
        <w:tc>
          <w:tcPr>
            <w:tcW w:w="1276" w:type="dxa"/>
            <w:noWrap w:val="0"/>
            <w:vAlign w:val="center"/>
          </w:tcPr>
          <w:p w14:paraId="6F61B638">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5E63C2C6">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33E7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3027069D">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26</w:t>
            </w:r>
          </w:p>
        </w:tc>
        <w:tc>
          <w:tcPr>
            <w:tcW w:w="4121" w:type="dxa"/>
            <w:noWrap w:val="0"/>
            <w:vAlign w:val="center"/>
          </w:tcPr>
          <w:p w14:paraId="57FF9403">
            <w:pPr>
              <w:numPr>
                <w:ilvl w:val="0"/>
                <w:numId w:val="0"/>
              </w:numPr>
              <w:ind w:leftChars="0"/>
              <w:jc w:val="left"/>
              <w:rPr>
                <w:rFonts w:hint="eastAsia" w:ascii="仿宋_GB2312" w:hAnsi="仿宋_GB2312" w:eastAsia="仿宋_GB2312" w:cs="仿宋_GB2312"/>
                <w:color w:val="auto"/>
                <w:kern w:val="2"/>
                <w:sz w:val="24"/>
                <w:szCs w:val="21"/>
                <w:lang w:val="en-US" w:eastAsia="zh-CN" w:bidi="ar-SA"/>
              </w:rPr>
            </w:pPr>
            <w:r>
              <w:rPr>
                <w:rFonts w:hint="eastAsia"/>
                <w:color w:val="auto"/>
              </w:rPr>
              <w:t>舞钢市裕泰纺织有限</w:t>
            </w:r>
            <w:r>
              <w:rPr>
                <w:rFonts w:hint="eastAsia"/>
                <w:color w:val="auto"/>
                <w:lang w:eastAsia="zh-CN"/>
              </w:rPr>
              <w:t>责任</w:t>
            </w:r>
            <w:r>
              <w:rPr>
                <w:rFonts w:hint="eastAsia"/>
                <w:color w:val="auto"/>
              </w:rPr>
              <w:t>公司</w:t>
            </w:r>
          </w:p>
        </w:tc>
        <w:tc>
          <w:tcPr>
            <w:tcW w:w="1483" w:type="dxa"/>
            <w:noWrap w:val="0"/>
            <w:vAlign w:val="center"/>
          </w:tcPr>
          <w:p w14:paraId="6200FC08">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铁山乡</w:t>
            </w:r>
          </w:p>
        </w:tc>
        <w:tc>
          <w:tcPr>
            <w:tcW w:w="1276" w:type="dxa"/>
            <w:noWrap w:val="0"/>
            <w:vAlign w:val="center"/>
          </w:tcPr>
          <w:p w14:paraId="276ABCC7">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7A222597">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5F6C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0DC83863">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27</w:t>
            </w:r>
          </w:p>
        </w:tc>
        <w:tc>
          <w:tcPr>
            <w:tcW w:w="4121" w:type="dxa"/>
            <w:noWrap w:val="0"/>
            <w:vAlign w:val="center"/>
          </w:tcPr>
          <w:p w14:paraId="446D4D1F">
            <w:pPr>
              <w:numPr>
                <w:ilvl w:val="0"/>
                <w:numId w:val="0"/>
              </w:numPr>
              <w:ind w:leftChars="0"/>
              <w:jc w:val="left"/>
              <w:rPr>
                <w:rFonts w:hint="eastAsia" w:ascii="仿宋_GB2312" w:hAnsi="仿宋_GB2312" w:eastAsia="仿宋_GB2312" w:cs="仿宋_GB2312"/>
                <w:color w:val="auto"/>
                <w:kern w:val="2"/>
                <w:sz w:val="24"/>
                <w:szCs w:val="21"/>
                <w:lang w:val="en-US" w:eastAsia="zh-CN" w:bidi="ar-SA"/>
              </w:rPr>
            </w:pPr>
            <w:r>
              <w:rPr>
                <w:rFonts w:hint="eastAsia"/>
                <w:color w:val="auto"/>
              </w:rPr>
              <w:t>舞钢市盛博能源机械制造有限公司</w:t>
            </w:r>
          </w:p>
        </w:tc>
        <w:tc>
          <w:tcPr>
            <w:tcW w:w="1483" w:type="dxa"/>
            <w:noWrap w:val="0"/>
            <w:vAlign w:val="center"/>
          </w:tcPr>
          <w:p w14:paraId="303B8C3C">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武功乡</w:t>
            </w:r>
          </w:p>
        </w:tc>
        <w:tc>
          <w:tcPr>
            <w:tcW w:w="1276" w:type="dxa"/>
            <w:noWrap w:val="0"/>
            <w:vAlign w:val="center"/>
          </w:tcPr>
          <w:p w14:paraId="2C608D7B">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62EFDBCB">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0EAF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12B6B1E4">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28</w:t>
            </w:r>
          </w:p>
        </w:tc>
        <w:tc>
          <w:tcPr>
            <w:tcW w:w="4121" w:type="dxa"/>
            <w:noWrap w:val="0"/>
            <w:vAlign w:val="center"/>
          </w:tcPr>
          <w:p w14:paraId="1C6E6486">
            <w:pPr>
              <w:jc w:val="both"/>
              <w:rPr>
                <w:rFonts w:hint="eastAsia" w:ascii="仿宋_GB2312" w:hAnsi="仿宋_GB2312" w:eastAsia="仿宋_GB2312" w:cs="仿宋_GB2312"/>
                <w:color w:val="auto"/>
                <w:kern w:val="2"/>
                <w:sz w:val="24"/>
                <w:szCs w:val="21"/>
                <w:lang w:val="en-US" w:eastAsia="zh-CN" w:bidi="ar-SA"/>
              </w:rPr>
            </w:pPr>
            <w:r>
              <w:rPr>
                <w:rFonts w:hint="eastAsia"/>
                <w:color w:val="auto"/>
              </w:rPr>
              <w:t>舞钢市</w:t>
            </w:r>
            <w:r>
              <w:rPr>
                <w:rFonts w:hint="eastAsia"/>
                <w:color w:val="auto"/>
                <w:lang w:eastAsia="zh-CN"/>
              </w:rPr>
              <w:t>银河纺织有限公司</w:t>
            </w:r>
          </w:p>
        </w:tc>
        <w:tc>
          <w:tcPr>
            <w:tcW w:w="1483" w:type="dxa"/>
            <w:noWrap w:val="0"/>
            <w:vAlign w:val="center"/>
          </w:tcPr>
          <w:p w14:paraId="536F674D">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铁山乡</w:t>
            </w:r>
          </w:p>
        </w:tc>
        <w:tc>
          <w:tcPr>
            <w:tcW w:w="1276" w:type="dxa"/>
            <w:noWrap w:val="0"/>
            <w:vAlign w:val="center"/>
          </w:tcPr>
          <w:p w14:paraId="4208EDD3">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03CC5A5E">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280D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noWrap w:val="0"/>
            <w:vAlign w:val="center"/>
          </w:tcPr>
          <w:p w14:paraId="33567E59">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29</w:t>
            </w:r>
          </w:p>
        </w:tc>
        <w:tc>
          <w:tcPr>
            <w:tcW w:w="4121" w:type="dxa"/>
            <w:noWrap w:val="0"/>
            <w:vAlign w:val="center"/>
          </w:tcPr>
          <w:p w14:paraId="17FB87CD">
            <w:pPr>
              <w:jc w:val="both"/>
              <w:rPr>
                <w:rFonts w:hint="eastAsia" w:eastAsia="宋体"/>
                <w:color w:val="auto"/>
                <w:lang w:eastAsia="zh-CN"/>
              </w:rPr>
            </w:pPr>
            <w:r>
              <w:rPr>
                <w:rFonts w:hint="eastAsia"/>
                <w:color w:val="auto"/>
                <w:lang w:eastAsia="zh-CN"/>
              </w:rPr>
              <w:t>舞钢市鑫恒建材有限公司</w:t>
            </w:r>
          </w:p>
        </w:tc>
        <w:tc>
          <w:tcPr>
            <w:tcW w:w="1483" w:type="dxa"/>
            <w:noWrap w:val="0"/>
            <w:vAlign w:val="center"/>
          </w:tcPr>
          <w:p w14:paraId="64CB3F32">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尚店镇</w:t>
            </w:r>
          </w:p>
        </w:tc>
        <w:tc>
          <w:tcPr>
            <w:tcW w:w="1276" w:type="dxa"/>
            <w:noWrap w:val="0"/>
            <w:vAlign w:val="center"/>
          </w:tcPr>
          <w:p w14:paraId="404711F1">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工贸行业</w:t>
            </w:r>
          </w:p>
        </w:tc>
        <w:tc>
          <w:tcPr>
            <w:tcW w:w="930" w:type="dxa"/>
            <w:noWrap w:val="0"/>
            <w:vAlign w:val="center"/>
          </w:tcPr>
          <w:p w14:paraId="3022A027">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二、四季度</w:t>
            </w:r>
          </w:p>
        </w:tc>
      </w:tr>
      <w:tr w14:paraId="0386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80" w:type="dxa"/>
            <w:gridSpan w:val="5"/>
            <w:noWrap w:val="0"/>
            <w:vAlign w:val="center"/>
          </w:tcPr>
          <w:p w14:paraId="795D6F57">
            <w:pPr>
              <w:jc w:val="left"/>
              <w:rPr>
                <w:rFonts w:hint="eastAsia" w:ascii="仿宋_GB2312" w:hAnsi="仿宋_GB2312" w:eastAsia="仿宋_GB2312" w:cs="仿宋_GB2312"/>
                <w:color w:val="auto"/>
                <w:sz w:val="24"/>
              </w:rPr>
            </w:pPr>
            <w:r>
              <w:rPr>
                <w:rFonts w:hint="eastAsia" w:ascii="方正黑体_GBK" w:hAnsi="黑体" w:eastAsia="方正黑体_GBK" w:cs="黑体"/>
                <w:bCs/>
                <w:color w:val="auto"/>
                <w:sz w:val="24"/>
                <w:szCs w:val="24"/>
              </w:rPr>
              <w:t>近三年发生过造成人员死亡生产安全事故的企业</w:t>
            </w:r>
          </w:p>
        </w:tc>
      </w:tr>
      <w:tr w14:paraId="7937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80" w:type="dxa"/>
            <w:gridSpan w:val="5"/>
            <w:noWrap w:val="0"/>
            <w:vAlign w:val="center"/>
          </w:tcPr>
          <w:p w14:paraId="41606826">
            <w:pPr>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kern w:val="2"/>
                <w:sz w:val="24"/>
                <w:szCs w:val="21"/>
                <w:lang w:val="en-US" w:eastAsia="zh-CN" w:bidi="ar-SA"/>
              </w:rPr>
              <w:t>无</w:t>
            </w:r>
          </w:p>
        </w:tc>
      </w:tr>
      <w:tr w14:paraId="4533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80" w:type="dxa"/>
            <w:gridSpan w:val="5"/>
            <w:noWrap w:val="0"/>
            <w:vAlign w:val="center"/>
          </w:tcPr>
          <w:p w14:paraId="408C4B44">
            <w:pPr>
              <w:jc w:val="left"/>
              <w:rPr>
                <w:rFonts w:ascii="仿宋_GB2312" w:hAnsi="仿宋_GB2312" w:eastAsia="仿宋_GB2312" w:cs="仿宋_GB2312"/>
                <w:color w:val="auto"/>
                <w:sz w:val="24"/>
                <w:szCs w:val="24"/>
              </w:rPr>
            </w:pPr>
            <w:r>
              <w:rPr>
                <w:rFonts w:hint="eastAsia" w:ascii="方正黑体_GBK" w:hAnsi="黑体" w:eastAsia="方正黑体_GBK" w:cs="黑体"/>
                <w:bCs/>
                <w:color w:val="auto"/>
                <w:sz w:val="24"/>
                <w:szCs w:val="24"/>
              </w:rPr>
              <w:t>纳入安全生产失信行为联合惩戒对象的企业</w:t>
            </w:r>
          </w:p>
        </w:tc>
      </w:tr>
      <w:tr w14:paraId="46BB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80" w:type="dxa"/>
            <w:gridSpan w:val="5"/>
            <w:noWrap w:val="0"/>
            <w:vAlign w:val="center"/>
          </w:tcPr>
          <w:p w14:paraId="1C642845">
            <w:pPr>
              <w:jc w:val="center"/>
              <w:rPr>
                <w:rFonts w:ascii="黑体" w:hAnsi="黑体" w:eastAsia="黑体" w:cs="黑体"/>
                <w:bCs/>
                <w:color w:val="auto"/>
                <w:sz w:val="24"/>
                <w:szCs w:val="24"/>
              </w:rPr>
            </w:pPr>
            <w:r>
              <w:rPr>
                <w:rFonts w:hint="eastAsia" w:ascii="仿宋_GB2312" w:hAnsi="CESI仿宋-GB2312" w:eastAsia="仿宋_GB2312" w:cs="CESI仿宋-GB2312"/>
                <w:bCs/>
                <w:color w:val="auto"/>
                <w:sz w:val="24"/>
                <w:szCs w:val="24"/>
              </w:rPr>
              <w:t>无</w:t>
            </w:r>
          </w:p>
        </w:tc>
      </w:tr>
      <w:tr w14:paraId="6A97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80" w:type="dxa"/>
            <w:gridSpan w:val="5"/>
            <w:noWrap w:val="0"/>
            <w:vAlign w:val="center"/>
          </w:tcPr>
          <w:p w14:paraId="53F0A7E1">
            <w:pPr>
              <w:jc w:val="left"/>
              <w:rPr>
                <w:rFonts w:ascii="黑体" w:hAnsi="黑体" w:eastAsia="黑体" w:cs="黑体"/>
                <w:bCs/>
                <w:color w:val="auto"/>
                <w:sz w:val="24"/>
                <w:szCs w:val="24"/>
              </w:rPr>
            </w:pPr>
            <w:r>
              <w:rPr>
                <w:rFonts w:hint="eastAsia" w:ascii="方正黑体_GBK" w:hAnsi="黑体" w:eastAsia="方正黑体_GBK" w:cs="黑体"/>
                <w:bCs/>
                <w:color w:val="auto"/>
                <w:sz w:val="24"/>
                <w:szCs w:val="24"/>
              </w:rPr>
              <w:t>发现存在重大生产安全事故隐患的企业</w:t>
            </w:r>
          </w:p>
        </w:tc>
      </w:tr>
      <w:tr w14:paraId="66CE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80" w:type="dxa"/>
            <w:gridSpan w:val="5"/>
            <w:noWrap w:val="0"/>
            <w:vAlign w:val="center"/>
          </w:tcPr>
          <w:p w14:paraId="099281D0">
            <w:pPr>
              <w:jc w:val="center"/>
              <w:rPr>
                <w:rFonts w:ascii="宋体" w:hAnsi="宋体" w:eastAsia="宋体" w:cs="宋体"/>
                <w:b/>
                <w:color w:val="auto"/>
                <w:sz w:val="24"/>
                <w:szCs w:val="24"/>
              </w:rPr>
            </w:pPr>
            <w:r>
              <w:rPr>
                <w:rFonts w:hint="eastAsia" w:ascii="仿宋_GB2312" w:hAnsi="CESI仿宋-GB2312" w:eastAsia="仿宋_GB2312" w:cs="CESI仿宋-GB2312"/>
                <w:bCs/>
                <w:color w:val="auto"/>
                <w:sz w:val="24"/>
                <w:szCs w:val="24"/>
              </w:rPr>
              <w:t>无</w:t>
            </w:r>
          </w:p>
        </w:tc>
      </w:tr>
      <w:tr w14:paraId="6B66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80" w:type="dxa"/>
            <w:gridSpan w:val="5"/>
            <w:noWrap w:val="0"/>
            <w:vAlign w:val="center"/>
          </w:tcPr>
          <w:p w14:paraId="173F39FA">
            <w:pPr>
              <w:jc w:val="left"/>
              <w:rPr>
                <w:rFonts w:hint="eastAsia" w:ascii="仿宋_GB2312" w:hAnsi="CESI仿宋-GB2312" w:eastAsia="仿宋_GB2312" w:cs="CESI仿宋-GB2312"/>
                <w:bCs/>
                <w:color w:val="auto"/>
                <w:sz w:val="24"/>
                <w:szCs w:val="24"/>
              </w:rPr>
            </w:pPr>
            <w:r>
              <w:rPr>
                <w:rFonts w:hint="default" w:ascii="方正黑体_GBK" w:hAnsi="方正黑体_GBK" w:eastAsia="方正黑体_GBK" w:cs="方正黑体_GBK"/>
                <w:i w:val="0"/>
                <w:iCs w:val="0"/>
                <w:color w:val="000000"/>
                <w:kern w:val="0"/>
                <w:sz w:val="24"/>
                <w:szCs w:val="24"/>
                <w:u w:val="none"/>
                <w:lang w:val="en-US" w:eastAsia="zh-CN" w:bidi="ar"/>
              </w:rPr>
              <w:t>试</w:t>
            </w:r>
            <w:r>
              <w:rPr>
                <w:rFonts w:hint="eastAsia" w:ascii="方正黑体_GBK" w:hAnsi="方正黑体_GBK" w:eastAsia="方正黑体_GBK" w:cs="方正黑体_GBK"/>
                <w:i w:val="0"/>
                <w:iCs w:val="0"/>
                <w:color w:val="000000"/>
                <w:kern w:val="0"/>
                <w:sz w:val="24"/>
                <w:szCs w:val="24"/>
                <w:u w:val="none"/>
                <w:lang w:val="en-US" w:eastAsia="zh-CN" w:bidi="ar"/>
              </w:rPr>
              <w:t>生产</w:t>
            </w:r>
            <w:r>
              <w:rPr>
                <w:rFonts w:hint="default" w:ascii="方正黑体_GBK" w:hAnsi="方正黑体_GBK" w:eastAsia="方正黑体_GBK" w:cs="方正黑体_GBK"/>
                <w:i w:val="0"/>
                <w:iCs w:val="0"/>
                <w:color w:val="000000"/>
                <w:kern w:val="0"/>
                <w:sz w:val="24"/>
                <w:szCs w:val="24"/>
                <w:u w:val="none"/>
                <w:lang w:val="en-US" w:eastAsia="zh-CN" w:bidi="ar"/>
              </w:rPr>
              <w:t>或者复产</w:t>
            </w:r>
            <w:r>
              <w:rPr>
                <w:rFonts w:hint="eastAsia" w:ascii="方正黑体_GBK" w:hAnsi="方正黑体_GBK" w:eastAsia="方正黑体_GBK" w:cs="方正黑体_GBK"/>
                <w:i w:val="0"/>
                <w:iCs w:val="0"/>
                <w:color w:val="000000"/>
                <w:kern w:val="0"/>
                <w:sz w:val="24"/>
                <w:szCs w:val="24"/>
                <w:u w:val="none"/>
                <w:lang w:val="en-US" w:eastAsia="zh-CN" w:bidi="ar"/>
              </w:rPr>
              <w:t>的</w:t>
            </w:r>
            <w:r>
              <w:rPr>
                <w:rFonts w:hint="default" w:ascii="方正黑体_GBK" w:hAnsi="方正黑体_GBK" w:eastAsia="方正黑体_GBK" w:cs="方正黑体_GBK"/>
                <w:i w:val="0"/>
                <w:iCs w:val="0"/>
                <w:color w:val="000000"/>
                <w:kern w:val="0"/>
                <w:sz w:val="24"/>
                <w:szCs w:val="24"/>
                <w:u w:val="none"/>
                <w:lang w:val="en-US" w:eastAsia="zh-CN" w:bidi="ar"/>
              </w:rPr>
              <w:t>企业</w:t>
            </w:r>
          </w:p>
        </w:tc>
      </w:tr>
      <w:tr w14:paraId="329B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80" w:type="dxa"/>
            <w:gridSpan w:val="5"/>
            <w:noWrap w:val="0"/>
            <w:vAlign w:val="center"/>
          </w:tcPr>
          <w:p w14:paraId="392DB80B">
            <w:pPr>
              <w:jc w:val="center"/>
              <w:rPr>
                <w:rFonts w:hint="eastAsia" w:ascii="仿宋_GB2312" w:hAnsi="CESI仿宋-GB2312" w:eastAsia="仿宋_GB2312" w:cs="CESI仿宋-GB2312"/>
                <w:bCs/>
                <w:color w:val="auto"/>
                <w:sz w:val="24"/>
                <w:szCs w:val="24"/>
                <w:lang w:eastAsia="zh-CN"/>
              </w:rPr>
            </w:pPr>
            <w:r>
              <w:rPr>
                <w:rFonts w:hint="eastAsia" w:ascii="仿宋_GB2312" w:hAnsi="CESI仿宋-GB2312" w:eastAsia="仿宋_GB2312" w:cs="CESI仿宋-GB2312"/>
                <w:bCs/>
                <w:color w:val="auto"/>
                <w:sz w:val="24"/>
                <w:szCs w:val="24"/>
                <w:lang w:eastAsia="zh-CN"/>
              </w:rPr>
              <w:t>无</w:t>
            </w:r>
          </w:p>
        </w:tc>
      </w:tr>
      <w:tr w14:paraId="5853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80" w:type="dxa"/>
            <w:gridSpan w:val="5"/>
            <w:noWrap w:val="0"/>
            <w:vAlign w:val="center"/>
          </w:tcPr>
          <w:p w14:paraId="43F6B642">
            <w:pPr>
              <w:jc w:val="both"/>
              <w:rPr>
                <w:rFonts w:hint="eastAsia" w:ascii="仿宋_GB2312" w:hAnsi="CESI仿宋-GB2312" w:eastAsia="仿宋_GB2312" w:cs="CESI仿宋-GB2312"/>
                <w:bCs/>
                <w:color w:val="auto"/>
                <w:sz w:val="24"/>
                <w:szCs w:val="24"/>
                <w:lang w:eastAsia="zh-CN"/>
              </w:rPr>
            </w:pPr>
            <w:r>
              <w:rPr>
                <w:rFonts w:hint="eastAsia" w:ascii="方正黑体_GBK" w:hAnsi="方正黑体_GBK" w:eastAsia="方正黑体_GBK" w:cs="方正黑体_GBK"/>
                <w:i w:val="0"/>
                <w:iCs w:val="0"/>
                <w:color w:val="000000"/>
                <w:kern w:val="0"/>
                <w:sz w:val="24"/>
                <w:szCs w:val="24"/>
                <w:u w:val="none"/>
                <w:lang w:val="en-US" w:eastAsia="zh-CN" w:bidi="ar"/>
              </w:rPr>
              <w:t>二、一般检查企业（66家）</w:t>
            </w:r>
          </w:p>
        </w:tc>
      </w:tr>
      <w:tr w14:paraId="4DDA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80" w:type="dxa"/>
            <w:gridSpan w:val="5"/>
            <w:noWrap w:val="0"/>
            <w:vAlign w:val="center"/>
          </w:tcPr>
          <w:p w14:paraId="5D52CA62">
            <w:pPr>
              <w:jc w:val="both"/>
              <w:rPr>
                <w:rFonts w:hint="eastAsia" w:ascii="仿宋_GB2312" w:hAnsi="CESI仿宋-GB2312" w:eastAsia="仿宋_GB2312" w:cs="CESI仿宋-GB2312"/>
                <w:bCs/>
                <w:color w:val="auto"/>
                <w:sz w:val="24"/>
                <w:szCs w:val="24"/>
                <w:lang w:eastAsia="zh-CN"/>
              </w:rPr>
            </w:pPr>
            <w:r>
              <w:rPr>
                <w:rFonts w:hint="eastAsia" w:ascii="仿宋_GB2312" w:hAnsi="CESI仿宋-GB2312" w:eastAsia="仿宋_GB2312" w:cs="CESI仿宋-GB2312"/>
                <w:bCs/>
                <w:color w:val="auto"/>
                <w:sz w:val="24"/>
                <w:szCs w:val="24"/>
                <w:lang w:eastAsia="zh-CN"/>
              </w:rPr>
              <w:t>采取“双随机”方式抽取企业，结合日常监督检查和专项整治行动进行。</w:t>
            </w:r>
          </w:p>
        </w:tc>
      </w:tr>
    </w:tbl>
    <w:p w14:paraId="63E34EB0">
      <w:pPr>
        <w:spacing w:line="680" w:lineRule="exact"/>
        <w:jc w:val="center"/>
        <w:rPr>
          <w:rFonts w:hint="eastAsia" w:ascii="方正小标宋_GBK" w:hAnsi="宋体" w:eastAsia="方正小标宋_GBK" w:cs="方正小标宋简体"/>
          <w:color w:val="auto"/>
          <w:sz w:val="44"/>
          <w:szCs w:val="44"/>
        </w:rPr>
      </w:pPr>
    </w:p>
    <w:p w14:paraId="577E82D2">
      <w:pPr>
        <w:spacing w:line="680" w:lineRule="exact"/>
        <w:jc w:val="center"/>
        <w:rPr>
          <w:rFonts w:hint="eastAsia" w:ascii="方正小标宋_GBK" w:hAnsi="宋体" w:eastAsia="方正小标宋_GBK" w:cs="方正小标宋简体"/>
          <w:color w:val="auto"/>
          <w:sz w:val="44"/>
          <w:szCs w:val="44"/>
        </w:rPr>
      </w:pPr>
    </w:p>
    <w:p w14:paraId="6F6C5F6F">
      <w:pPr>
        <w:spacing w:line="680" w:lineRule="exact"/>
        <w:jc w:val="center"/>
        <w:rPr>
          <w:rFonts w:hint="eastAsia" w:ascii="方正小标宋_GBK" w:hAnsi="宋体" w:eastAsia="方正小标宋_GBK" w:cs="方正小标宋简体"/>
          <w:color w:val="auto"/>
          <w:sz w:val="44"/>
          <w:szCs w:val="44"/>
        </w:rPr>
      </w:pPr>
    </w:p>
    <w:p w14:paraId="3359F2B6">
      <w:pPr>
        <w:spacing w:line="680" w:lineRule="exact"/>
        <w:jc w:val="center"/>
        <w:rPr>
          <w:rFonts w:hint="eastAsia" w:ascii="方正小标宋_GBK" w:hAnsi="宋体" w:eastAsia="方正小标宋_GBK" w:cs="方正小标宋简体"/>
          <w:color w:val="auto"/>
          <w:sz w:val="44"/>
          <w:szCs w:val="44"/>
          <w:lang w:eastAsia="zh-CN"/>
        </w:rPr>
      </w:pPr>
      <w:r>
        <w:rPr>
          <w:rFonts w:hint="eastAsia" w:ascii="方正小标宋_GBK" w:hAnsi="宋体" w:eastAsia="方正小标宋_GBK" w:cs="方正小标宋简体"/>
          <w:color w:val="auto"/>
          <w:sz w:val="44"/>
          <w:szCs w:val="44"/>
        </w:rPr>
        <w:t>202</w:t>
      </w:r>
      <w:r>
        <w:rPr>
          <w:rFonts w:hint="eastAsia" w:ascii="方正小标宋_GBK" w:hAnsi="宋体" w:eastAsia="方正小标宋_GBK" w:cs="方正小标宋简体"/>
          <w:color w:val="auto"/>
          <w:sz w:val="44"/>
          <w:szCs w:val="44"/>
          <w:lang w:val="en-US" w:eastAsia="zh-CN"/>
        </w:rPr>
        <w:t>4</w:t>
      </w:r>
      <w:r>
        <w:rPr>
          <w:rFonts w:hint="eastAsia" w:ascii="方正小标宋_GBK" w:hAnsi="宋体" w:eastAsia="方正小标宋_GBK" w:cs="方正小标宋简体"/>
          <w:color w:val="auto"/>
          <w:sz w:val="44"/>
          <w:szCs w:val="44"/>
        </w:rPr>
        <w:t>年危险化学品安全监督管理</w:t>
      </w:r>
      <w:r>
        <w:rPr>
          <w:rFonts w:hint="eastAsia" w:ascii="方正小标宋_GBK" w:hAnsi="宋体" w:eastAsia="方正小标宋_GBK" w:cs="方正小标宋简体"/>
          <w:color w:val="auto"/>
          <w:sz w:val="44"/>
          <w:szCs w:val="44"/>
          <w:lang w:eastAsia="zh-CN"/>
        </w:rPr>
        <w:t>股</w:t>
      </w:r>
    </w:p>
    <w:p w14:paraId="7B507F5C">
      <w:pPr>
        <w:spacing w:line="680" w:lineRule="exact"/>
        <w:jc w:val="center"/>
        <w:rPr>
          <w:rFonts w:ascii="方正小标宋_GBK" w:hAnsi="宋体" w:eastAsia="方正小标宋_GBK" w:cs="方正小标宋简体"/>
          <w:color w:val="auto"/>
          <w:sz w:val="44"/>
          <w:szCs w:val="44"/>
        </w:rPr>
      </w:pPr>
      <w:r>
        <w:rPr>
          <w:rFonts w:hint="eastAsia" w:ascii="方正小标宋_GBK" w:hAnsi="宋体" w:eastAsia="方正小标宋_GBK" w:cs="方正小标宋简体"/>
          <w:color w:val="auto"/>
          <w:sz w:val="44"/>
          <w:szCs w:val="44"/>
        </w:rPr>
        <w:t>监督检查计划</w:t>
      </w:r>
    </w:p>
    <w:p w14:paraId="65A4CA48">
      <w:pPr>
        <w:spacing w:line="580" w:lineRule="exact"/>
        <w:ind w:firstLine="640" w:firstLineChars="200"/>
        <w:rPr>
          <w:rFonts w:ascii="黑体" w:hAnsi="黑体" w:eastAsia="黑体" w:cs="黑体"/>
          <w:bCs/>
          <w:color w:val="auto"/>
          <w:sz w:val="32"/>
          <w:szCs w:val="32"/>
        </w:rPr>
      </w:pPr>
    </w:p>
    <w:p w14:paraId="60B15900">
      <w:pPr>
        <w:spacing w:line="580" w:lineRule="exact"/>
        <w:ind w:firstLine="640" w:firstLineChars="200"/>
        <w:rPr>
          <w:rFonts w:ascii="方正黑体_GBK" w:hAnsi="黑体" w:eastAsia="方正黑体_GBK" w:cs="黑体"/>
          <w:bCs/>
          <w:color w:val="auto"/>
          <w:sz w:val="32"/>
          <w:szCs w:val="32"/>
        </w:rPr>
      </w:pPr>
      <w:r>
        <w:rPr>
          <w:rFonts w:hint="eastAsia" w:ascii="方正黑体_GBK" w:hAnsi="黑体" w:eastAsia="方正黑体_GBK" w:cs="黑体"/>
          <w:bCs/>
          <w:color w:val="auto"/>
          <w:sz w:val="32"/>
          <w:szCs w:val="32"/>
        </w:rPr>
        <w:t>一、企业基本情况</w:t>
      </w:r>
    </w:p>
    <w:p w14:paraId="5D9D2C00">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共有危险化学品生产企业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家；危险化学品经营企业</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家，其中加油站</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无储存设施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构成重大危险源</w:t>
      </w:r>
      <w:r>
        <w:rPr>
          <w:rFonts w:hint="eastAsia" w:ascii="仿宋_GB2312" w:hAnsi="仿宋_GB2312" w:eastAsia="仿宋_GB2312" w:cs="仿宋_GB2312"/>
          <w:sz w:val="32"/>
          <w:szCs w:val="32"/>
          <w:lang w:eastAsia="zh-CN"/>
        </w:rPr>
        <w:t>的储存设施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经营企业</w:t>
      </w:r>
      <w:r>
        <w:rPr>
          <w:rFonts w:hint="eastAsia" w:ascii="仿宋_GB2312" w:hAnsi="仿宋_GB2312" w:eastAsia="仿宋_GB2312" w:cs="仿宋_GB2312"/>
          <w:sz w:val="32"/>
          <w:szCs w:val="32"/>
          <w:lang w:val="en-US" w:eastAsia="zh-CN"/>
        </w:rPr>
        <w:t>4家，无仓储经营企业5家</w:t>
      </w:r>
      <w:r>
        <w:rPr>
          <w:rFonts w:hint="eastAsia" w:ascii="仿宋_GB2312" w:hAnsi="仿宋_GB2312" w:eastAsia="仿宋_GB2312" w:cs="仿宋_GB2312"/>
          <w:sz w:val="32"/>
          <w:szCs w:val="32"/>
        </w:rPr>
        <w:t>。</w:t>
      </w:r>
    </w:p>
    <w:p w14:paraId="56085076">
      <w:pPr>
        <w:spacing w:line="580" w:lineRule="exact"/>
        <w:ind w:firstLine="640" w:firstLineChars="200"/>
        <w:rPr>
          <w:rFonts w:ascii="方正黑体_GBK" w:hAnsi="黑体" w:eastAsia="方正黑体_GBK" w:cs="黑体"/>
          <w:bCs/>
          <w:color w:val="auto"/>
          <w:sz w:val="32"/>
          <w:szCs w:val="32"/>
        </w:rPr>
      </w:pPr>
      <w:r>
        <w:rPr>
          <w:rFonts w:hint="eastAsia" w:ascii="方正黑体_GBK" w:hAnsi="黑体" w:eastAsia="方正黑体_GBK" w:cs="黑体"/>
          <w:bCs/>
          <w:color w:val="auto"/>
          <w:sz w:val="32"/>
          <w:szCs w:val="32"/>
        </w:rPr>
        <w:t>二、行政执法人员数量</w:t>
      </w:r>
    </w:p>
    <w:p w14:paraId="104BD1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危化</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现有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人，从事危险化学品、烟花爆竹和非药品类易制毒化学品行政执法人员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p>
    <w:p w14:paraId="2660B430">
      <w:pPr>
        <w:spacing w:line="580" w:lineRule="exact"/>
        <w:ind w:firstLine="640" w:firstLineChars="200"/>
        <w:rPr>
          <w:rFonts w:ascii="黑体" w:hAnsi="黑体" w:eastAsia="黑体" w:cs="黑体"/>
          <w:bCs/>
          <w:color w:val="auto"/>
          <w:sz w:val="32"/>
          <w:szCs w:val="32"/>
        </w:rPr>
      </w:pPr>
      <w:r>
        <w:rPr>
          <w:rFonts w:hint="eastAsia" w:ascii="方正黑体_GBK" w:hAnsi="黑体" w:eastAsia="方正黑体_GBK" w:cs="黑体"/>
          <w:bCs/>
          <w:color w:val="auto"/>
          <w:sz w:val="32"/>
          <w:szCs w:val="32"/>
        </w:rPr>
        <w:t>三、执法工作日</w:t>
      </w:r>
      <w:r>
        <w:rPr>
          <w:rFonts w:hint="eastAsia" w:ascii="黑体" w:hAnsi="黑体" w:eastAsia="黑体" w:cs="黑体"/>
          <w:bCs/>
          <w:color w:val="auto"/>
          <w:sz w:val="32"/>
          <w:szCs w:val="32"/>
        </w:rPr>
        <w:t>测</w:t>
      </w:r>
      <w:r>
        <w:rPr>
          <w:rFonts w:hint="eastAsia" w:ascii="方正黑体_GBK" w:hAnsi="黑体" w:eastAsia="方正黑体_GBK" w:cs="黑体"/>
          <w:bCs/>
          <w:color w:val="auto"/>
          <w:sz w:val="32"/>
          <w:szCs w:val="32"/>
        </w:rPr>
        <w:t>算</w:t>
      </w:r>
    </w:p>
    <w:p w14:paraId="1101F536">
      <w:pPr>
        <w:ind w:firstLine="640" w:firstLineChars="200"/>
        <w:rPr>
          <w:rFonts w:hint="eastAsia" w:ascii="仿宋_GB2312" w:hAnsi="仿宋_GB2312" w:eastAsia="仿宋_GB2312" w:cs="仿宋_GB2312"/>
          <w:sz w:val="32"/>
          <w:szCs w:val="32"/>
        </w:rPr>
      </w:pPr>
      <w:r>
        <w:rPr>
          <w:rFonts w:hint="eastAsia" w:ascii="楷体_GB2312" w:hAnsi="楷体" w:eastAsia="楷体_GB2312" w:cs="楷体_GB2312"/>
          <w:color w:val="auto"/>
          <w:sz w:val="32"/>
          <w:szCs w:val="32"/>
        </w:rPr>
        <w:t>（一）总法定工作日（</w:t>
      </w:r>
      <w:r>
        <w:rPr>
          <w:rFonts w:hint="eastAsia" w:ascii="楷体_GB2312" w:hAnsi="楷体" w:eastAsia="楷体_GB2312" w:cs="楷体_GB2312"/>
          <w:color w:val="auto"/>
          <w:sz w:val="32"/>
          <w:szCs w:val="32"/>
          <w:lang w:val="en-US" w:eastAsia="zh-CN"/>
        </w:rPr>
        <w:t>753</w:t>
      </w:r>
      <w:r>
        <w:rPr>
          <w:rFonts w:hint="eastAsia" w:ascii="楷体_GB2312" w:hAnsi="楷体" w:eastAsia="楷体_GB2312" w:cs="楷体_GB2312"/>
          <w:color w:val="auto"/>
          <w:sz w:val="32"/>
          <w:szCs w:val="32"/>
        </w:rPr>
        <w:t>个）</w:t>
      </w:r>
    </w:p>
    <w:p w14:paraId="763366D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全年总法定工作日</w:t>
      </w:r>
      <w:r>
        <w:rPr>
          <w:rFonts w:hint="eastAsia" w:ascii="仿宋_GB2312" w:hAnsi="仿宋_GB2312" w:eastAsia="仿宋_GB2312" w:cs="仿宋_GB2312"/>
          <w:sz w:val="32"/>
          <w:szCs w:val="32"/>
          <w:lang w:val="en-US" w:eastAsia="zh-CN"/>
        </w:rPr>
        <w:t>753</w:t>
      </w:r>
      <w:r>
        <w:rPr>
          <w:rFonts w:hint="eastAsia" w:ascii="仿宋_GB2312" w:hAnsi="仿宋_GB2312" w:eastAsia="仿宋_GB2312" w:cs="仿宋_GB2312"/>
          <w:sz w:val="32"/>
          <w:szCs w:val="32"/>
        </w:rPr>
        <w:t>个。</w:t>
      </w:r>
    </w:p>
    <w:p w14:paraId="7A963561">
      <w:pPr>
        <w:numPr>
          <w:ilvl w:val="0"/>
          <w:numId w:val="0"/>
        </w:numPr>
        <w:spacing w:line="580" w:lineRule="exact"/>
        <w:ind w:firstLine="640" w:firstLineChars="200"/>
        <w:rPr>
          <w:rFonts w:hint="eastAsia" w:ascii="楷体_GB2312" w:hAnsi="楷体" w:eastAsia="楷体_GB2312" w:cs="楷体_GB2312"/>
          <w:color w:val="auto"/>
          <w:sz w:val="32"/>
          <w:szCs w:val="32"/>
        </w:rPr>
      </w:pPr>
      <w:r>
        <w:rPr>
          <w:rFonts w:hint="eastAsia" w:ascii="楷体_GB2312" w:hAnsi="楷体" w:eastAsia="楷体_GB2312" w:cs="楷体_GB2312"/>
          <w:color w:val="auto"/>
          <w:sz w:val="32"/>
          <w:szCs w:val="32"/>
        </w:rPr>
        <w:t>（二）监督检查工作日（</w:t>
      </w:r>
      <w:r>
        <w:rPr>
          <w:rFonts w:hint="eastAsia" w:ascii="楷体_GB2312" w:hAnsi="楷体" w:eastAsia="楷体_GB2312" w:cs="楷体_GB2312"/>
          <w:color w:val="auto"/>
          <w:sz w:val="32"/>
          <w:szCs w:val="32"/>
          <w:lang w:val="en-US" w:eastAsia="zh-CN"/>
        </w:rPr>
        <w:t>303</w:t>
      </w:r>
      <w:r>
        <w:rPr>
          <w:rFonts w:hint="eastAsia" w:ascii="楷体_GB2312" w:hAnsi="楷体" w:eastAsia="楷体_GB2312" w:cs="楷体_GB2312"/>
          <w:color w:val="auto"/>
          <w:sz w:val="32"/>
          <w:szCs w:val="32"/>
        </w:rPr>
        <w:t>个）</w:t>
      </w:r>
    </w:p>
    <w:p w14:paraId="454D957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主要包括开展</w:t>
      </w:r>
      <w:r>
        <w:rPr>
          <w:rFonts w:hint="eastAsia" w:ascii="仿宋_GB2312" w:hAnsi="仿宋_GB2312" w:eastAsia="仿宋_GB2312" w:cs="仿宋_GB2312"/>
          <w:sz w:val="32"/>
          <w:szCs w:val="32"/>
          <w:lang w:eastAsia="zh-CN"/>
        </w:rPr>
        <w:t>危险化学品领域安全隐患专项排查整治、上级安排异地互检</w:t>
      </w:r>
      <w:r>
        <w:rPr>
          <w:rFonts w:hint="eastAsia" w:ascii="仿宋_GB2312" w:hAnsi="仿宋_GB2312" w:eastAsia="仿宋_GB2312" w:cs="仿宋_GB2312"/>
          <w:sz w:val="32"/>
          <w:szCs w:val="32"/>
        </w:rPr>
        <w:t>、危险化学品</w:t>
      </w:r>
      <w:r>
        <w:rPr>
          <w:rFonts w:hint="eastAsia" w:ascii="仿宋_GB2312" w:hAnsi="仿宋_GB2312" w:eastAsia="仿宋_GB2312" w:cs="仿宋_GB2312"/>
          <w:sz w:val="32"/>
          <w:szCs w:val="32"/>
          <w:lang w:eastAsia="zh-CN"/>
        </w:rPr>
        <w:t>重大危险源专项检查</w:t>
      </w:r>
      <w:r>
        <w:rPr>
          <w:rFonts w:hint="eastAsia" w:ascii="仿宋_GB2312" w:hAnsi="仿宋_GB2312" w:eastAsia="仿宋_GB2312" w:cs="仿宋_GB2312"/>
          <w:sz w:val="32"/>
          <w:szCs w:val="32"/>
        </w:rPr>
        <w:t>，监督检查双重预防体系建设，以及实施有关联合执法、明查暗访等。</w:t>
      </w:r>
    </w:p>
    <w:p w14:paraId="1B103C8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全年监督检查危险化学品企业</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家，其中安全风险等级较高的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家，近三年来发生过人员伤亡事故的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家。</w:t>
      </w:r>
    </w:p>
    <w:p w14:paraId="39785891">
      <w:pPr>
        <w:numPr>
          <w:ilvl w:val="0"/>
          <w:numId w:val="0"/>
        </w:numPr>
        <w:spacing w:line="580" w:lineRule="exact"/>
        <w:ind w:firstLine="640" w:firstLineChars="200"/>
        <w:rPr>
          <w:rFonts w:hint="eastAsia" w:ascii="楷体_GB2312" w:hAnsi="楷体" w:eastAsia="楷体_GB2312" w:cs="楷体_GB2312"/>
          <w:color w:val="auto"/>
          <w:sz w:val="32"/>
          <w:szCs w:val="32"/>
        </w:rPr>
      </w:pPr>
      <w:r>
        <w:rPr>
          <w:rFonts w:hint="eastAsia" w:ascii="楷体_GB2312" w:hAnsi="楷体" w:eastAsia="楷体_GB2312" w:cs="楷体_GB2312"/>
          <w:color w:val="auto"/>
          <w:sz w:val="32"/>
          <w:szCs w:val="32"/>
        </w:rPr>
        <w:t>（三）其他执法工作日（</w:t>
      </w:r>
      <w:r>
        <w:rPr>
          <w:rFonts w:hint="eastAsia" w:ascii="楷体_GB2312" w:hAnsi="楷体" w:eastAsia="楷体_GB2312" w:cs="楷体_GB2312"/>
          <w:color w:val="auto"/>
          <w:sz w:val="32"/>
          <w:szCs w:val="32"/>
          <w:lang w:val="en-US" w:eastAsia="zh-CN"/>
        </w:rPr>
        <w:t>225</w:t>
      </w:r>
      <w:r>
        <w:rPr>
          <w:rFonts w:hint="eastAsia" w:ascii="楷体_GB2312" w:hAnsi="楷体" w:eastAsia="楷体_GB2312" w:cs="楷体_GB2312"/>
          <w:color w:val="auto"/>
          <w:sz w:val="32"/>
          <w:szCs w:val="32"/>
        </w:rPr>
        <w:t>个）</w:t>
      </w:r>
    </w:p>
    <w:p w14:paraId="573F5D8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主要包括开展</w:t>
      </w:r>
      <w:r>
        <w:rPr>
          <w:rFonts w:hint="eastAsia" w:ascii="仿宋_GB2312" w:hAnsi="仿宋_GB2312" w:eastAsia="仿宋_GB2312" w:cs="仿宋_GB2312"/>
          <w:sz w:val="32"/>
          <w:szCs w:val="32"/>
          <w:lang w:eastAsia="zh-CN"/>
        </w:rPr>
        <w:t>化工和</w:t>
      </w:r>
      <w:r>
        <w:rPr>
          <w:rFonts w:hint="eastAsia" w:ascii="仿宋_GB2312" w:hAnsi="仿宋_GB2312" w:eastAsia="仿宋_GB2312" w:cs="仿宋_GB2312"/>
          <w:sz w:val="32"/>
          <w:szCs w:val="32"/>
        </w:rPr>
        <w:t>危险化学品</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安全生产监督管理工作、实施有关安全生产准入管理工作、组织危险化学品安全监督管理综合工作和完成其他执法工作任务等。</w:t>
      </w:r>
    </w:p>
    <w:p w14:paraId="0F811867">
      <w:pPr>
        <w:numPr>
          <w:ilvl w:val="0"/>
          <w:numId w:val="0"/>
        </w:numPr>
        <w:spacing w:line="580" w:lineRule="exact"/>
        <w:ind w:firstLine="640" w:firstLineChars="200"/>
        <w:rPr>
          <w:rFonts w:hint="eastAsia" w:ascii="楷体_GB2312" w:hAnsi="楷体" w:eastAsia="楷体_GB2312" w:cs="楷体_GB2312"/>
          <w:color w:val="auto"/>
          <w:sz w:val="32"/>
          <w:szCs w:val="32"/>
        </w:rPr>
      </w:pPr>
      <w:r>
        <w:rPr>
          <w:rFonts w:hint="eastAsia" w:ascii="楷体_GB2312" w:hAnsi="楷体" w:eastAsia="楷体_GB2312" w:cs="楷体_GB2312"/>
          <w:color w:val="auto"/>
          <w:sz w:val="32"/>
          <w:szCs w:val="32"/>
        </w:rPr>
        <w:t>（四）非执法工作日（</w:t>
      </w:r>
      <w:r>
        <w:rPr>
          <w:rFonts w:hint="eastAsia" w:ascii="楷体_GB2312" w:hAnsi="楷体" w:eastAsia="楷体_GB2312" w:cs="楷体_GB2312"/>
          <w:color w:val="auto"/>
          <w:sz w:val="32"/>
          <w:szCs w:val="32"/>
          <w:lang w:val="en-US" w:eastAsia="zh-CN"/>
        </w:rPr>
        <w:t>225</w:t>
      </w:r>
      <w:r>
        <w:rPr>
          <w:rFonts w:hint="eastAsia" w:ascii="楷体_GB2312" w:hAnsi="楷体" w:eastAsia="楷体_GB2312" w:cs="楷体_GB2312"/>
          <w:color w:val="auto"/>
          <w:sz w:val="32"/>
          <w:szCs w:val="32"/>
        </w:rPr>
        <w:t>个）</w:t>
      </w:r>
    </w:p>
    <w:p w14:paraId="5564706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主要包括参加各类会议、学习、培训和考核，制定相关规划、方案、通知，撰写有关总结、报告，督促指导</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应急管理工作，参加机关党群活动，以及法定年休假等。</w:t>
      </w:r>
    </w:p>
    <w:p w14:paraId="6AC72DC9">
      <w:pPr>
        <w:spacing w:line="580" w:lineRule="exact"/>
        <w:ind w:firstLine="640" w:firstLineChars="200"/>
        <w:rPr>
          <w:rFonts w:ascii="方正黑体_GBK" w:hAnsi="黑体" w:eastAsia="方正黑体_GBK" w:cs="黑体"/>
          <w:bCs/>
          <w:color w:val="auto"/>
          <w:sz w:val="32"/>
          <w:szCs w:val="32"/>
        </w:rPr>
      </w:pPr>
      <w:r>
        <w:rPr>
          <w:rFonts w:hint="eastAsia" w:ascii="方正黑体_GBK" w:hAnsi="黑体" w:eastAsia="方正黑体_GBK" w:cs="黑体"/>
          <w:bCs/>
          <w:color w:val="auto"/>
          <w:sz w:val="32"/>
          <w:szCs w:val="32"/>
        </w:rPr>
        <w:t>四、监督检查安排</w:t>
      </w:r>
    </w:p>
    <w:p w14:paraId="559C1F1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全年共计监督检查企业</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家，结合安全</w:t>
      </w:r>
      <w:r>
        <w:rPr>
          <w:rFonts w:hint="eastAsia" w:ascii="仿宋_GB2312" w:hAnsi="仿宋_GB2312" w:eastAsia="仿宋_GB2312" w:cs="仿宋_GB2312"/>
          <w:sz w:val="32"/>
          <w:szCs w:val="32"/>
          <w:lang w:eastAsia="zh-CN"/>
        </w:rPr>
        <w:t>安全生产专项整治</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明查暗访等，与</w:t>
      </w:r>
      <w:r>
        <w:rPr>
          <w:rFonts w:hint="eastAsia" w:ascii="仿宋_GB2312" w:hAnsi="仿宋_GB2312" w:eastAsia="仿宋_GB2312" w:cs="仿宋_GB2312"/>
          <w:sz w:val="32"/>
          <w:szCs w:val="32"/>
          <w:lang w:eastAsia="zh-CN"/>
        </w:rPr>
        <w:t>平顶山市应急局、局业务股（队）</w:t>
      </w:r>
      <w:r>
        <w:rPr>
          <w:rFonts w:hint="eastAsia" w:ascii="仿宋_GB2312" w:hAnsi="仿宋_GB2312" w:eastAsia="仿宋_GB2312" w:cs="仿宋_GB2312"/>
          <w:sz w:val="32"/>
          <w:szCs w:val="32"/>
        </w:rPr>
        <w:t>计划衔接实现</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rPr>
        <w:t>危化企业全覆盖</w:t>
      </w:r>
      <w:r>
        <w:rPr>
          <w:rFonts w:hint="eastAsia" w:ascii="仿宋_GB2312" w:hAnsi="仿宋_GB2312" w:eastAsia="仿宋_GB2312" w:cs="仿宋_GB2312"/>
          <w:sz w:val="32"/>
          <w:szCs w:val="32"/>
          <w:lang w:eastAsia="zh-CN"/>
        </w:rPr>
        <w:t>。</w:t>
      </w:r>
    </w:p>
    <w:p w14:paraId="59564733">
      <w:pPr>
        <w:pStyle w:val="3"/>
        <w:rPr>
          <w:rFonts w:hint="eastAsia" w:ascii="仿宋_GB2312" w:hAnsi="仿宋_GB2312" w:eastAsia="仿宋_GB2312" w:cs="仿宋_GB2312"/>
          <w:sz w:val="32"/>
          <w:szCs w:val="32"/>
          <w:lang w:eastAsia="zh-CN"/>
        </w:rPr>
      </w:pPr>
    </w:p>
    <w:p w14:paraId="4E6C906A">
      <w:pPr>
        <w:rPr>
          <w:rFonts w:hint="eastAsia" w:ascii="仿宋_GB2312" w:hAnsi="仿宋_GB2312" w:eastAsia="仿宋_GB2312" w:cs="仿宋_GB2312"/>
          <w:sz w:val="32"/>
          <w:szCs w:val="32"/>
          <w:lang w:eastAsia="zh-CN"/>
        </w:rPr>
      </w:pPr>
    </w:p>
    <w:p w14:paraId="1071F43C">
      <w:pPr>
        <w:pStyle w:val="3"/>
        <w:rPr>
          <w:rFonts w:hint="eastAsia" w:ascii="仿宋_GB2312" w:hAnsi="仿宋_GB2312" w:eastAsia="仿宋_GB2312" w:cs="仿宋_GB2312"/>
          <w:sz w:val="32"/>
          <w:szCs w:val="32"/>
          <w:lang w:eastAsia="zh-CN"/>
        </w:rPr>
      </w:pPr>
    </w:p>
    <w:p w14:paraId="48783606">
      <w:pPr>
        <w:rPr>
          <w:rFonts w:hint="eastAsia" w:ascii="仿宋_GB2312" w:hAnsi="仿宋_GB2312" w:eastAsia="仿宋_GB2312" w:cs="仿宋_GB2312"/>
          <w:sz w:val="32"/>
          <w:szCs w:val="32"/>
          <w:lang w:eastAsia="zh-CN"/>
        </w:rPr>
      </w:pPr>
    </w:p>
    <w:p w14:paraId="2F2B6E28">
      <w:pPr>
        <w:pStyle w:val="3"/>
        <w:rPr>
          <w:rFonts w:hint="eastAsia" w:ascii="仿宋_GB2312" w:hAnsi="仿宋_GB2312" w:eastAsia="仿宋_GB2312" w:cs="仿宋_GB2312"/>
          <w:sz w:val="32"/>
          <w:szCs w:val="32"/>
          <w:lang w:eastAsia="zh-CN"/>
        </w:rPr>
      </w:pPr>
    </w:p>
    <w:p w14:paraId="29B6BE55">
      <w:pPr>
        <w:rPr>
          <w:rFonts w:hint="eastAsia" w:ascii="仿宋_GB2312" w:hAnsi="仿宋_GB2312" w:eastAsia="仿宋_GB2312" w:cs="仿宋_GB2312"/>
          <w:sz w:val="32"/>
          <w:szCs w:val="32"/>
          <w:lang w:eastAsia="zh-CN"/>
        </w:rPr>
      </w:pPr>
    </w:p>
    <w:p w14:paraId="6B97164D">
      <w:pPr>
        <w:rPr>
          <w:rFonts w:hint="eastAsia" w:ascii="仿宋_GB2312" w:hAnsi="仿宋_GB2312" w:eastAsia="仿宋_GB2312" w:cs="仿宋_GB2312"/>
          <w:sz w:val="32"/>
          <w:szCs w:val="32"/>
          <w:lang w:eastAsia="zh-CN"/>
        </w:rPr>
      </w:pPr>
    </w:p>
    <w:p w14:paraId="73536973">
      <w:pPr>
        <w:pStyle w:val="3"/>
        <w:rPr>
          <w:rFonts w:hint="eastAsia"/>
          <w:lang w:eastAsia="zh-CN"/>
        </w:rPr>
      </w:pPr>
    </w:p>
    <w:p w14:paraId="6BB99C9C">
      <w:pPr>
        <w:pStyle w:val="2"/>
        <w:rPr>
          <w:rFonts w:hint="eastAsia"/>
          <w:lang w:eastAsia="zh-CN"/>
        </w:rPr>
      </w:pPr>
    </w:p>
    <w:p w14:paraId="6F527A76">
      <w:pPr>
        <w:jc w:val="center"/>
        <w:rPr>
          <w:rFonts w:hint="eastAsia"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bCs/>
          <w:color w:val="auto"/>
          <w:sz w:val="36"/>
          <w:szCs w:val="36"/>
        </w:rPr>
        <w:t>监督检查企业名录</w:t>
      </w:r>
    </w:p>
    <w:p w14:paraId="78F6896F">
      <w:pPr>
        <w:rPr>
          <w:rFonts w:hint="eastAsia" w:ascii="方正小标宋_GBK" w:hAnsi="方正小标宋_GBK" w:eastAsia="方正小标宋_GBK" w:cs="方正小标宋_GBK"/>
          <w:bCs/>
          <w:color w:val="auto"/>
          <w:sz w:val="36"/>
          <w:szCs w:val="36"/>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660"/>
        <w:gridCol w:w="1080"/>
        <w:gridCol w:w="1230"/>
        <w:gridCol w:w="1838"/>
      </w:tblGrid>
      <w:tr w14:paraId="0F7F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top"/>
          </w:tcPr>
          <w:p w14:paraId="6AA43588">
            <w:pPr>
              <w:jc w:val="center"/>
              <w:rPr>
                <w:rFonts w:hint="eastAsia" w:ascii="黑体" w:hAnsi="黑体" w:eastAsia="黑体" w:cs="黑体"/>
                <w:bCs/>
                <w:color w:val="auto"/>
                <w:sz w:val="24"/>
                <w:szCs w:val="24"/>
                <w:vertAlign w:val="baseline"/>
                <w:lang w:eastAsia="zh-CN"/>
              </w:rPr>
            </w:pPr>
            <w:r>
              <w:rPr>
                <w:rFonts w:hint="eastAsia" w:ascii="黑体" w:hAnsi="黑体" w:eastAsia="黑体" w:cs="黑体"/>
                <w:bCs/>
                <w:color w:val="auto"/>
                <w:sz w:val="24"/>
                <w:szCs w:val="24"/>
                <w:vertAlign w:val="baseline"/>
                <w:lang w:eastAsia="zh-CN"/>
              </w:rPr>
              <w:t>序号</w:t>
            </w:r>
          </w:p>
        </w:tc>
        <w:tc>
          <w:tcPr>
            <w:tcW w:w="3660" w:type="dxa"/>
            <w:noWrap w:val="0"/>
            <w:vAlign w:val="top"/>
          </w:tcPr>
          <w:p w14:paraId="5C608D30">
            <w:pPr>
              <w:jc w:val="center"/>
              <w:rPr>
                <w:rFonts w:hint="eastAsia" w:ascii="黑体" w:hAnsi="黑体" w:eastAsia="黑体" w:cs="黑体"/>
                <w:bCs/>
                <w:color w:val="auto"/>
                <w:sz w:val="24"/>
                <w:szCs w:val="24"/>
                <w:vertAlign w:val="baseline"/>
                <w:lang w:eastAsia="zh-CN"/>
              </w:rPr>
            </w:pPr>
            <w:r>
              <w:rPr>
                <w:rFonts w:hint="eastAsia" w:ascii="黑体" w:hAnsi="黑体" w:eastAsia="黑体" w:cs="黑体"/>
                <w:bCs/>
                <w:color w:val="auto"/>
                <w:sz w:val="24"/>
                <w:szCs w:val="24"/>
                <w:vertAlign w:val="baseline"/>
                <w:lang w:eastAsia="zh-CN"/>
              </w:rPr>
              <w:t>企业名称</w:t>
            </w:r>
          </w:p>
        </w:tc>
        <w:tc>
          <w:tcPr>
            <w:tcW w:w="1080" w:type="dxa"/>
            <w:noWrap w:val="0"/>
            <w:vAlign w:val="top"/>
          </w:tcPr>
          <w:p w14:paraId="04777F90">
            <w:pPr>
              <w:jc w:val="center"/>
              <w:rPr>
                <w:rFonts w:hint="eastAsia" w:ascii="黑体" w:hAnsi="黑体" w:eastAsia="黑体" w:cs="黑体"/>
                <w:bCs/>
                <w:color w:val="auto"/>
                <w:sz w:val="24"/>
                <w:szCs w:val="24"/>
                <w:vertAlign w:val="baseline"/>
                <w:lang w:eastAsia="zh-CN"/>
              </w:rPr>
            </w:pPr>
            <w:r>
              <w:rPr>
                <w:rFonts w:hint="eastAsia" w:ascii="黑体" w:hAnsi="黑体" w:eastAsia="黑体" w:cs="黑体"/>
                <w:bCs/>
                <w:color w:val="auto"/>
                <w:sz w:val="24"/>
                <w:szCs w:val="24"/>
                <w:vertAlign w:val="baseline"/>
                <w:lang w:eastAsia="zh-CN"/>
              </w:rPr>
              <w:t>地址</w:t>
            </w:r>
          </w:p>
        </w:tc>
        <w:tc>
          <w:tcPr>
            <w:tcW w:w="1230" w:type="dxa"/>
            <w:noWrap w:val="0"/>
            <w:vAlign w:val="top"/>
          </w:tcPr>
          <w:p w14:paraId="129C1CF9">
            <w:pPr>
              <w:jc w:val="center"/>
              <w:rPr>
                <w:rFonts w:hint="eastAsia" w:ascii="黑体" w:hAnsi="黑体" w:eastAsia="黑体" w:cs="黑体"/>
                <w:bCs/>
                <w:color w:val="auto"/>
                <w:sz w:val="24"/>
                <w:szCs w:val="24"/>
                <w:vertAlign w:val="baseline"/>
                <w:lang w:eastAsia="zh-CN"/>
              </w:rPr>
            </w:pPr>
            <w:r>
              <w:rPr>
                <w:rFonts w:hint="eastAsia" w:ascii="黑体" w:hAnsi="黑体" w:eastAsia="黑体" w:cs="黑体"/>
                <w:bCs/>
                <w:color w:val="auto"/>
                <w:sz w:val="24"/>
                <w:szCs w:val="24"/>
                <w:vertAlign w:val="baseline"/>
                <w:lang w:eastAsia="zh-CN"/>
              </w:rPr>
              <w:t>行业领域</w:t>
            </w:r>
          </w:p>
        </w:tc>
        <w:tc>
          <w:tcPr>
            <w:tcW w:w="1838" w:type="dxa"/>
            <w:noWrap w:val="0"/>
            <w:vAlign w:val="top"/>
          </w:tcPr>
          <w:p w14:paraId="21C66327">
            <w:pPr>
              <w:jc w:val="center"/>
              <w:rPr>
                <w:rFonts w:hint="eastAsia" w:ascii="黑体" w:hAnsi="黑体" w:eastAsia="黑体" w:cs="黑体"/>
                <w:bCs/>
                <w:color w:val="auto"/>
                <w:sz w:val="24"/>
                <w:szCs w:val="24"/>
                <w:vertAlign w:val="baseline"/>
                <w:lang w:eastAsia="zh-CN"/>
              </w:rPr>
            </w:pPr>
            <w:r>
              <w:rPr>
                <w:rFonts w:hint="eastAsia" w:ascii="黑体" w:hAnsi="黑体" w:eastAsia="黑体" w:cs="黑体"/>
                <w:bCs/>
                <w:color w:val="auto"/>
                <w:sz w:val="24"/>
                <w:szCs w:val="24"/>
                <w:vertAlign w:val="baseline"/>
                <w:lang w:eastAsia="zh-CN"/>
              </w:rPr>
              <w:t>时间安排</w:t>
            </w:r>
          </w:p>
        </w:tc>
      </w:tr>
      <w:tr w14:paraId="5E83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4" w:type="dxa"/>
            <w:gridSpan w:val="4"/>
            <w:noWrap w:val="0"/>
            <w:vAlign w:val="top"/>
          </w:tcPr>
          <w:p w14:paraId="227C3FF5">
            <w:pPr>
              <w:rPr>
                <w:rFonts w:hint="eastAsia" w:ascii="微软雅黑" w:hAnsi="微软雅黑" w:eastAsia="微软雅黑" w:cs="微软雅黑"/>
                <w:bCs/>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一、重点监督检查企业（2家）</w:t>
            </w:r>
          </w:p>
        </w:tc>
        <w:tc>
          <w:tcPr>
            <w:tcW w:w="1838" w:type="dxa"/>
            <w:noWrap w:val="0"/>
            <w:vAlign w:val="top"/>
          </w:tcPr>
          <w:p w14:paraId="1686A3DA">
            <w:pPr>
              <w:rPr>
                <w:rFonts w:hint="eastAsia" w:ascii="微软雅黑" w:hAnsi="微软雅黑" w:eastAsia="微软雅黑" w:cs="微软雅黑"/>
                <w:bCs/>
                <w:color w:val="auto"/>
                <w:sz w:val="24"/>
                <w:szCs w:val="24"/>
                <w:vertAlign w:val="baseline"/>
              </w:rPr>
            </w:pPr>
          </w:p>
        </w:tc>
      </w:tr>
      <w:tr w14:paraId="6EBD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69245D52">
            <w:pPr>
              <w:keepNext w:val="0"/>
              <w:keepLines w:val="0"/>
              <w:widowControl/>
              <w:suppressLineNumbers w:val="0"/>
              <w:jc w:val="center"/>
              <w:textAlignment w:val="center"/>
              <w:rPr>
                <w:rFonts w:hint="eastAsia" w:ascii="微软雅黑" w:hAnsi="微软雅黑" w:eastAsia="微软雅黑" w:cs="微软雅黑"/>
                <w:bCs/>
                <w:color w:val="auto"/>
                <w:sz w:val="24"/>
                <w:szCs w:val="24"/>
                <w:vertAlign w:val="baseline"/>
              </w:rPr>
            </w:pPr>
            <w:r>
              <w:rPr>
                <w:rFonts w:hint="eastAsia" w:ascii="仿宋_GB2312" w:hAnsi="宋体" w:eastAsia="仿宋_GB2312" w:cs="仿宋_GB2312"/>
                <w:i w:val="0"/>
                <w:iCs w:val="0"/>
                <w:color w:val="000000"/>
                <w:kern w:val="0"/>
                <w:sz w:val="24"/>
                <w:szCs w:val="24"/>
                <w:u w:val="none"/>
                <w:lang w:val="en-US" w:eastAsia="zh-CN" w:bidi="ar"/>
              </w:rPr>
              <w:t>1</w:t>
            </w:r>
          </w:p>
        </w:tc>
        <w:tc>
          <w:tcPr>
            <w:tcW w:w="3660" w:type="dxa"/>
            <w:noWrap w:val="0"/>
            <w:vAlign w:val="center"/>
          </w:tcPr>
          <w:p w14:paraId="01EA2E00">
            <w:pPr>
              <w:keepNext w:val="0"/>
              <w:keepLines w:val="0"/>
              <w:widowControl/>
              <w:suppressLineNumbers w:val="0"/>
              <w:jc w:val="left"/>
              <w:textAlignment w:val="center"/>
              <w:rPr>
                <w:rFonts w:hint="eastAsia" w:ascii="微软雅黑" w:hAnsi="微软雅黑" w:eastAsia="微软雅黑" w:cs="微软雅黑"/>
                <w:bCs/>
                <w:color w:val="auto"/>
                <w:sz w:val="24"/>
                <w:szCs w:val="24"/>
                <w:vertAlign w:val="baseline"/>
              </w:rPr>
            </w:pPr>
            <w:r>
              <w:rPr>
                <w:rFonts w:hint="eastAsia" w:ascii="仿宋_GB2312" w:hAnsi="宋体" w:eastAsia="仿宋_GB2312" w:cs="仿宋_GB2312"/>
                <w:i w:val="0"/>
                <w:iCs w:val="0"/>
                <w:color w:val="000000"/>
                <w:sz w:val="22"/>
                <w:szCs w:val="22"/>
                <w:u w:val="none"/>
              </w:rPr>
              <w:t>舞钢市恒</w:t>
            </w:r>
            <w:r>
              <w:rPr>
                <w:rFonts w:hint="eastAsia" w:ascii="仿宋_GB2312" w:hAnsi="宋体" w:eastAsia="仿宋_GB2312" w:cs="仿宋_GB2312"/>
                <w:i w:val="0"/>
                <w:iCs w:val="0"/>
                <w:color w:val="000000"/>
                <w:sz w:val="22"/>
                <w:szCs w:val="22"/>
                <w:u w:val="none"/>
                <w:lang w:eastAsia="zh-CN"/>
              </w:rPr>
              <w:t>运达</w:t>
            </w:r>
            <w:r>
              <w:rPr>
                <w:rFonts w:hint="eastAsia" w:ascii="仿宋" w:hAnsi="仿宋" w:eastAsia="仿宋" w:cs="仿宋"/>
                <w:sz w:val="24"/>
                <w:szCs w:val="24"/>
                <w:u w:val="none"/>
              </w:rPr>
              <w:t>气体</w:t>
            </w:r>
            <w:r>
              <w:rPr>
                <w:rFonts w:hint="eastAsia" w:ascii="仿宋" w:hAnsi="仿宋" w:eastAsia="仿宋" w:cs="仿宋"/>
                <w:sz w:val="24"/>
                <w:szCs w:val="24"/>
                <w:u w:val="none"/>
                <w:lang w:eastAsia="zh-CN"/>
              </w:rPr>
              <w:t>销售有限公司</w:t>
            </w:r>
          </w:p>
        </w:tc>
        <w:tc>
          <w:tcPr>
            <w:tcW w:w="1080" w:type="dxa"/>
            <w:noWrap w:val="0"/>
            <w:vAlign w:val="center"/>
          </w:tcPr>
          <w:p w14:paraId="044D167B">
            <w:pPr>
              <w:keepNext w:val="0"/>
              <w:keepLines w:val="0"/>
              <w:widowControl/>
              <w:suppressLineNumbers w:val="0"/>
              <w:jc w:val="center"/>
              <w:textAlignment w:val="center"/>
              <w:rPr>
                <w:rFonts w:hint="eastAsia" w:ascii="微软雅黑" w:hAnsi="微软雅黑" w:eastAsia="微软雅黑" w:cs="微软雅黑"/>
                <w:bCs/>
                <w:color w:val="auto"/>
                <w:sz w:val="24"/>
                <w:szCs w:val="24"/>
                <w:vertAlign w:val="baseline"/>
              </w:rPr>
            </w:pPr>
            <w:r>
              <w:rPr>
                <w:rFonts w:hint="eastAsia" w:ascii="仿宋_GB2312" w:hAnsi="宋体" w:eastAsia="仿宋_GB2312" w:cs="仿宋_GB2312"/>
                <w:i w:val="0"/>
                <w:iCs w:val="0"/>
                <w:color w:val="000000"/>
                <w:sz w:val="24"/>
                <w:szCs w:val="24"/>
                <w:u w:val="none"/>
                <w:lang w:eastAsia="zh-CN"/>
              </w:rPr>
              <w:t>垭口</w:t>
            </w:r>
          </w:p>
        </w:tc>
        <w:tc>
          <w:tcPr>
            <w:tcW w:w="1230" w:type="dxa"/>
            <w:noWrap w:val="0"/>
            <w:vAlign w:val="center"/>
          </w:tcPr>
          <w:p w14:paraId="285E8386">
            <w:pPr>
              <w:keepNext w:val="0"/>
              <w:keepLines w:val="0"/>
              <w:widowControl/>
              <w:suppressLineNumbers w:val="0"/>
              <w:jc w:val="center"/>
              <w:textAlignment w:val="center"/>
              <w:rPr>
                <w:rFonts w:hint="eastAsia" w:ascii="微软雅黑" w:hAnsi="微软雅黑" w:eastAsia="微软雅黑" w:cs="微软雅黑"/>
                <w:bCs/>
                <w:color w:val="auto"/>
                <w:sz w:val="24"/>
                <w:szCs w:val="24"/>
                <w:vertAlign w:val="baseline"/>
              </w:rPr>
            </w:pPr>
            <w:r>
              <w:rPr>
                <w:rFonts w:hint="eastAsia" w:ascii="仿宋_GB2312" w:hAnsi="宋体" w:eastAsia="仿宋_GB2312" w:cs="仿宋_GB2312"/>
                <w:i w:val="0"/>
                <w:iCs w:val="0"/>
                <w:color w:val="000000"/>
                <w:sz w:val="24"/>
                <w:szCs w:val="24"/>
                <w:u w:val="none"/>
                <w:lang w:eastAsia="zh-CN"/>
              </w:rPr>
              <w:t>经营企业</w:t>
            </w:r>
          </w:p>
        </w:tc>
        <w:tc>
          <w:tcPr>
            <w:tcW w:w="1838" w:type="dxa"/>
            <w:noWrap w:val="0"/>
            <w:vAlign w:val="center"/>
          </w:tcPr>
          <w:p w14:paraId="79B327EE">
            <w:pPr>
              <w:jc w:val="center"/>
              <w:rPr>
                <w:rFonts w:hint="eastAsia" w:ascii="微软雅黑" w:hAnsi="微软雅黑" w:eastAsia="微软雅黑" w:cs="微软雅黑"/>
                <w:bCs/>
                <w:color w:val="auto"/>
                <w:sz w:val="24"/>
                <w:szCs w:val="24"/>
                <w:vertAlign w:val="baseline"/>
              </w:rPr>
            </w:pPr>
            <w:r>
              <w:rPr>
                <w:rFonts w:hint="eastAsia" w:ascii="仿宋_GB2312" w:hAnsi="宋体" w:eastAsia="仿宋_GB2312" w:cs="仿宋_GB2312"/>
                <w:i w:val="0"/>
                <w:iCs w:val="0"/>
                <w:color w:val="000000"/>
                <w:sz w:val="24"/>
                <w:szCs w:val="24"/>
                <w:u w:val="none"/>
                <w:lang w:eastAsia="zh-CN"/>
              </w:rPr>
              <w:t>一季度、三季度</w:t>
            </w:r>
          </w:p>
        </w:tc>
      </w:tr>
      <w:tr w14:paraId="0984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4A48BB0D">
            <w:pPr>
              <w:keepNext w:val="0"/>
              <w:keepLines w:val="0"/>
              <w:widowControl/>
              <w:suppressLineNumbers w:val="0"/>
              <w:jc w:val="center"/>
              <w:textAlignment w:val="center"/>
              <w:rPr>
                <w:rFonts w:hint="eastAsia" w:ascii="微软雅黑" w:hAnsi="微软雅黑" w:eastAsia="微软雅黑" w:cs="微软雅黑"/>
                <w:bCs/>
                <w:color w:val="auto"/>
                <w:sz w:val="24"/>
                <w:szCs w:val="24"/>
                <w:vertAlign w:val="baseline"/>
              </w:rPr>
            </w:pPr>
            <w:r>
              <w:rPr>
                <w:rFonts w:hint="eastAsia" w:ascii="仿宋_GB2312" w:hAnsi="宋体" w:eastAsia="仿宋_GB2312" w:cs="仿宋_GB2312"/>
                <w:i w:val="0"/>
                <w:iCs w:val="0"/>
                <w:color w:val="000000"/>
                <w:sz w:val="24"/>
                <w:szCs w:val="24"/>
                <w:u w:val="none"/>
                <w:lang w:val="en-US" w:eastAsia="zh-CN"/>
              </w:rPr>
              <w:t>2</w:t>
            </w:r>
          </w:p>
        </w:tc>
        <w:tc>
          <w:tcPr>
            <w:tcW w:w="3660" w:type="dxa"/>
            <w:noWrap w:val="0"/>
            <w:vAlign w:val="center"/>
          </w:tcPr>
          <w:p w14:paraId="790C6C26">
            <w:pPr>
              <w:keepNext w:val="0"/>
              <w:keepLines w:val="0"/>
              <w:widowControl/>
              <w:suppressLineNumbers w:val="0"/>
              <w:jc w:val="left"/>
              <w:textAlignment w:val="center"/>
              <w:rPr>
                <w:rFonts w:hint="eastAsia" w:ascii="微软雅黑" w:hAnsi="微软雅黑" w:eastAsia="微软雅黑" w:cs="微软雅黑"/>
                <w:bCs/>
                <w:color w:val="auto"/>
                <w:sz w:val="24"/>
                <w:szCs w:val="24"/>
                <w:vertAlign w:val="baseline"/>
              </w:rPr>
            </w:pPr>
            <w:r>
              <w:rPr>
                <w:rFonts w:hint="eastAsia" w:ascii="仿宋" w:hAnsi="仿宋" w:eastAsia="仿宋" w:cs="仿宋"/>
                <w:sz w:val="24"/>
                <w:szCs w:val="24"/>
                <w:u w:val="none"/>
                <w:lang w:eastAsia="zh-CN"/>
              </w:rPr>
              <w:t>舞钢市鑫茂制氧厂</w:t>
            </w:r>
          </w:p>
        </w:tc>
        <w:tc>
          <w:tcPr>
            <w:tcW w:w="1080" w:type="dxa"/>
            <w:noWrap w:val="0"/>
            <w:vAlign w:val="center"/>
          </w:tcPr>
          <w:p w14:paraId="09DA0252">
            <w:pPr>
              <w:keepNext w:val="0"/>
              <w:keepLines w:val="0"/>
              <w:widowControl/>
              <w:suppressLineNumbers w:val="0"/>
              <w:jc w:val="center"/>
              <w:textAlignment w:val="center"/>
              <w:rPr>
                <w:rFonts w:hint="eastAsia" w:ascii="微软雅黑" w:hAnsi="微软雅黑" w:eastAsia="微软雅黑" w:cs="微软雅黑"/>
                <w:bCs/>
                <w:color w:val="auto"/>
                <w:sz w:val="24"/>
                <w:szCs w:val="24"/>
                <w:vertAlign w:val="baseline"/>
              </w:rPr>
            </w:pPr>
            <w:r>
              <w:rPr>
                <w:rFonts w:hint="eastAsia" w:ascii="仿宋_GB2312" w:hAnsi="宋体" w:eastAsia="仿宋_GB2312" w:cs="仿宋_GB2312"/>
                <w:i w:val="0"/>
                <w:iCs w:val="0"/>
                <w:color w:val="000000"/>
                <w:sz w:val="24"/>
                <w:szCs w:val="24"/>
                <w:u w:val="none"/>
                <w:lang w:eastAsia="zh-CN"/>
              </w:rPr>
              <w:t>武功</w:t>
            </w:r>
          </w:p>
        </w:tc>
        <w:tc>
          <w:tcPr>
            <w:tcW w:w="1230" w:type="dxa"/>
            <w:noWrap w:val="0"/>
            <w:vAlign w:val="center"/>
          </w:tcPr>
          <w:p w14:paraId="2137BAE1">
            <w:pPr>
              <w:jc w:val="center"/>
              <w:rPr>
                <w:rFonts w:hint="eastAsia" w:ascii="微软雅黑" w:hAnsi="微软雅黑" w:eastAsia="微软雅黑" w:cs="微软雅黑"/>
                <w:bCs/>
                <w:color w:val="auto"/>
                <w:sz w:val="24"/>
                <w:szCs w:val="24"/>
                <w:vertAlign w:val="baseline"/>
              </w:rPr>
            </w:pPr>
            <w:r>
              <w:rPr>
                <w:rFonts w:hint="eastAsia" w:ascii="仿宋_GB2312" w:hAnsi="宋体" w:eastAsia="仿宋_GB2312" w:cs="仿宋_GB2312"/>
                <w:i w:val="0"/>
                <w:iCs w:val="0"/>
                <w:color w:val="000000"/>
                <w:sz w:val="24"/>
                <w:szCs w:val="24"/>
                <w:u w:val="none"/>
                <w:lang w:eastAsia="zh-CN"/>
              </w:rPr>
              <w:t>经营企业</w:t>
            </w:r>
          </w:p>
        </w:tc>
        <w:tc>
          <w:tcPr>
            <w:tcW w:w="1838" w:type="dxa"/>
            <w:noWrap w:val="0"/>
            <w:vAlign w:val="center"/>
          </w:tcPr>
          <w:p w14:paraId="41363FD7">
            <w:pPr>
              <w:jc w:val="center"/>
              <w:rPr>
                <w:rFonts w:hint="eastAsia" w:ascii="微软雅黑" w:hAnsi="微软雅黑" w:eastAsia="微软雅黑" w:cs="微软雅黑"/>
                <w:bCs/>
                <w:color w:val="auto"/>
                <w:sz w:val="24"/>
                <w:szCs w:val="24"/>
                <w:vertAlign w:val="baseline"/>
              </w:rPr>
            </w:pPr>
            <w:r>
              <w:rPr>
                <w:rFonts w:hint="eastAsia" w:ascii="仿宋_GB2312" w:hAnsi="宋体" w:eastAsia="仿宋_GB2312" w:cs="仿宋_GB2312"/>
                <w:i w:val="0"/>
                <w:iCs w:val="0"/>
                <w:color w:val="000000"/>
                <w:sz w:val="24"/>
                <w:szCs w:val="24"/>
                <w:u w:val="none"/>
                <w:lang w:eastAsia="zh-CN"/>
              </w:rPr>
              <w:t>二季度、四季度</w:t>
            </w:r>
          </w:p>
        </w:tc>
      </w:tr>
      <w:tr w14:paraId="64D4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4" w:type="dxa"/>
            <w:gridSpan w:val="4"/>
            <w:noWrap w:val="0"/>
            <w:vAlign w:val="center"/>
          </w:tcPr>
          <w:p w14:paraId="7430F3C6">
            <w:pPr>
              <w:keepNext w:val="0"/>
              <w:keepLines w:val="0"/>
              <w:widowControl/>
              <w:suppressLineNumbers w:val="0"/>
              <w:jc w:val="left"/>
              <w:textAlignment w:val="center"/>
              <w:rPr>
                <w:rFonts w:hint="eastAsia" w:ascii="微软雅黑" w:hAnsi="微软雅黑" w:eastAsia="微软雅黑" w:cs="微软雅黑"/>
                <w:bCs/>
                <w:color w:val="auto"/>
                <w:sz w:val="24"/>
                <w:szCs w:val="24"/>
                <w:vertAlign w:val="baseline"/>
              </w:rPr>
            </w:pPr>
            <w:r>
              <w:rPr>
                <w:rFonts w:hint="default" w:ascii="方正黑体_GBK" w:hAnsi="方正黑体_GBK" w:eastAsia="方正黑体_GBK" w:cs="方正黑体_GBK"/>
                <w:i w:val="0"/>
                <w:iCs w:val="0"/>
                <w:color w:val="000000"/>
                <w:kern w:val="0"/>
                <w:sz w:val="24"/>
                <w:szCs w:val="24"/>
                <w:u w:val="none"/>
                <w:lang w:val="en-US" w:eastAsia="zh-CN" w:bidi="ar"/>
              </w:rPr>
              <w:t>近三年发生过造成人员死亡生产安全事故的企业</w:t>
            </w:r>
          </w:p>
        </w:tc>
        <w:tc>
          <w:tcPr>
            <w:tcW w:w="1838" w:type="dxa"/>
            <w:noWrap w:val="0"/>
            <w:vAlign w:val="top"/>
          </w:tcPr>
          <w:p w14:paraId="7C48F406">
            <w:pPr>
              <w:rPr>
                <w:rFonts w:hint="eastAsia" w:ascii="微软雅黑" w:hAnsi="微软雅黑" w:eastAsia="微软雅黑" w:cs="微软雅黑"/>
                <w:bCs/>
                <w:color w:val="auto"/>
                <w:sz w:val="24"/>
                <w:szCs w:val="24"/>
                <w:vertAlign w:val="baseline"/>
              </w:rPr>
            </w:pPr>
          </w:p>
        </w:tc>
      </w:tr>
      <w:tr w14:paraId="1A6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4" w:type="dxa"/>
            <w:gridSpan w:val="4"/>
            <w:noWrap w:val="0"/>
            <w:vAlign w:val="center"/>
          </w:tcPr>
          <w:p w14:paraId="28C41B5C">
            <w:pPr>
              <w:keepNext w:val="0"/>
              <w:keepLines w:val="0"/>
              <w:widowControl/>
              <w:suppressLineNumbers w:val="0"/>
              <w:jc w:val="center"/>
              <w:textAlignment w:val="center"/>
              <w:rPr>
                <w:rFonts w:hint="eastAsia" w:ascii="微软雅黑" w:hAnsi="微软雅黑" w:eastAsia="微软雅黑" w:cs="微软雅黑"/>
                <w:bCs/>
                <w:color w:val="auto"/>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无</w:t>
            </w:r>
          </w:p>
        </w:tc>
        <w:tc>
          <w:tcPr>
            <w:tcW w:w="1838" w:type="dxa"/>
            <w:noWrap w:val="0"/>
            <w:vAlign w:val="top"/>
          </w:tcPr>
          <w:p w14:paraId="6015AEFF">
            <w:pPr>
              <w:rPr>
                <w:rFonts w:hint="eastAsia" w:ascii="微软雅黑" w:hAnsi="微软雅黑" w:eastAsia="微软雅黑" w:cs="微软雅黑"/>
                <w:bCs/>
                <w:color w:val="auto"/>
                <w:sz w:val="24"/>
                <w:szCs w:val="24"/>
                <w:vertAlign w:val="baseline"/>
              </w:rPr>
            </w:pPr>
          </w:p>
        </w:tc>
      </w:tr>
      <w:tr w14:paraId="3FED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4" w:type="dxa"/>
            <w:gridSpan w:val="4"/>
            <w:noWrap w:val="0"/>
            <w:vAlign w:val="center"/>
          </w:tcPr>
          <w:p w14:paraId="0620807F">
            <w:pPr>
              <w:keepNext w:val="0"/>
              <w:keepLines w:val="0"/>
              <w:widowControl/>
              <w:suppressLineNumbers w:val="0"/>
              <w:jc w:val="left"/>
              <w:textAlignment w:val="center"/>
              <w:rPr>
                <w:rFonts w:hint="eastAsia" w:ascii="微软雅黑" w:hAnsi="微软雅黑" w:eastAsia="微软雅黑" w:cs="微软雅黑"/>
                <w:bCs/>
                <w:color w:val="auto"/>
                <w:sz w:val="24"/>
                <w:szCs w:val="24"/>
                <w:vertAlign w:val="baseline"/>
              </w:rPr>
            </w:pPr>
            <w:r>
              <w:rPr>
                <w:rFonts w:hint="default" w:ascii="方正黑体_GBK" w:hAnsi="方正黑体_GBK" w:eastAsia="方正黑体_GBK" w:cs="方正黑体_GBK"/>
                <w:i w:val="0"/>
                <w:iCs w:val="0"/>
                <w:color w:val="000000"/>
                <w:kern w:val="0"/>
                <w:sz w:val="24"/>
                <w:szCs w:val="24"/>
                <w:u w:val="none"/>
                <w:lang w:val="en-US" w:eastAsia="zh-CN" w:bidi="ar"/>
              </w:rPr>
              <w:t>纳入安全生产失信行为联合惩戒对象的企业</w:t>
            </w:r>
          </w:p>
        </w:tc>
        <w:tc>
          <w:tcPr>
            <w:tcW w:w="1838" w:type="dxa"/>
            <w:noWrap w:val="0"/>
            <w:vAlign w:val="top"/>
          </w:tcPr>
          <w:p w14:paraId="70846E65">
            <w:pPr>
              <w:rPr>
                <w:rFonts w:hint="eastAsia" w:ascii="微软雅黑" w:hAnsi="微软雅黑" w:eastAsia="微软雅黑" w:cs="微软雅黑"/>
                <w:bCs/>
                <w:color w:val="auto"/>
                <w:sz w:val="24"/>
                <w:szCs w:val="24"/>
                <w:vertAlign w:val="baseline"/>
              </w:rPr>
            </w:pPr>
          </w:p>
        </w:tc>
      </w:tr>
      <w:tr w14:paraId="0BB3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4" w:type="dxa"/>
            <w:gridSpan w:val="4"/>
            <w:noWrap w:val="0"/>
            <w:vAlign w:val="center"/>
          </w:tcPr>
          <w:p w14:paraId="676E8DA4">
            <w:pPr>
              <w:keepNext w:val="0"/>
              <w:keepLines w:val="0"/>
              <w:widowControl/>
              <w:suppressLineNumbers w:val="0"/>
              <w:jc w:val="center"/>
              <w:textAlignment w:val="center"/>
              <w:rPr>
                <w:rFonts w:hint="eastAsia" w:ascii="微软雅黑" w:hAnsi="微软雅黑" w:eastAsia="微软雅黑" w:cs="微软雅黑"/>
                <w:bCs/>
                <w:color w:val="auto"/>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无</w:t>
            </w:r>
          </w:p>
        </w:tc>
        <w:tc>
          <w:tcPr>
            <w:tcW w:w="1838" w:type="dxa"/>
            <w:noWrap w:val="0"/>
            <w:vAlign w:val="top"/>
          </w:tcPr>
          <w:p w14:paraId="5A5B996F">
            <w:pPr>
              <w:rPr>
                <w:rFonts w:hint="eastAsia" w:ascii="微软雅黑" w:hAnsi="微软雅黑" w:eastAsia="微软雅黑" w:cs="微软雅黑"/>
                <w:bCs/>
                <w:color w:val="auto"/>
                <w:sz w:val="24"/>
                <w:szCs w:val="24"/>
                <w:vertAlign w:val="baseline"/>
              </w:rPr>
            </w:pPr>
          </w:p>
        </w:tc>
      </w:tr>
      <w:tr w14:paraId="77AD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4" w:type="dxa"/>
            <w:gridSpan w:val="4"/>
            <w:noWrap w:val="0"/>
            <w:vAlign w:val="center"/>
          </w:tcPr>
          <w:p w14:paraId="1CBC4B8D">
            <w:pPr>
              <w:keepNext w:val="0"/>
              <w:keepLines w:val="0"/>
              <w:widowControl/>
              <w:suppressLineNumbers w:val="0"/>
              <w:jc w:val="both"/>
              <w:textAlignment w:val="center"/>
              <w:rPr>
                <w:rFonts w:hint="eastAsia" w:ascii="微软雅黑" w:hAnsi="微软雅黑" w:eastAsia="微软雅黑" w:cs="微软雅黑"/>
                <w:bCs/>
                <w:color w:val="auto"/>
                <w:sz w:val="24"/>
                <w:szCs w:val="24"/>
                <w:vertAlign w:val="baseline"/>
              </w:rPr>
            </w:pPr>
            <w:r>
              <w:rPr>
                <w:rFonts w:hint="default" w:ascii="方正黑体_GBK" w:hAnsi="方正黑体_GBK" w:eastAsia="方正黑体_GBK" w:cs="方正黑体_GBK"/>
                <w:i w:val="0"/>
                <w:iCs w:val="0"/>
                <w:color w:val="000000"/>
                <w:kern w:val="0"/>
                <w:sz w:val="24"/>
                <w:szCs w:val="24"/>
                <w:u w:val="none"/>
                <w:lang w:val="en-US" w:eastAsia="zh-CN" w:bidi="ar"/>
              </w:rPr>
              <w:t>发现存在重大生产安全事故隐患的企业</w:t>
            </w:r>
          </w:p>
        </w:tc>
        <w:tc>
          <w:tcPr>
            <w:tcW w:w="1838" w:type="dxa"/>
            <w:noWrap w:val="0"/>
            <w:vAlign w:val="top"/>
          </w:tcPr>
          <w:p w14:paraId="39775204">
            <w:pPr>
              <w:rPr>
                <w:rFonts w:hint="eastAsia" w:ascii="微软雅黑" w:hAnsi="微软雅黑" w:eastAsia="微软雅黑" w:cs="微软雅黑"/>
                <w:bCs/>
                <w:color w:val="auto"/>
                <w:sz w:val="24"/>
                <w:szCs w:val="24"/>
                <w:vertAlign w:val="baseline"/>
              </w:rPr>
            </w:pPr>
          </w:p>
        </w:tc>
      </w:tr>
      <w:tr w14:paraId="7F7A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4" w:type="dxa"/>
            <w:gridSpan w:val="4"/>
            <w:noWrap w:val="0"/>
            <w:vAlign w:val="center"/>
          </w:tcPr>
          <w:p w14:paraId="494733B2">
            <w:pPr>
              <w:keepNext w:val="0"/>
              <w:keepLines w:val="0"/>
              <w:widowControl/>
              <w:suppressLineNumbers w:val="0"/>
              <w:jc w:val="center"/>
              <w:textAlignment w:val="center"/>
              <w:rPr>
                <w:rFonts w:hint="eastAsia" w:ascii="微软雅黑" w:hAnsi="微软雅黑" w:eastAsia="微软雅黑" w:cs="微软雅黑"/>
                <w:bCs/>
                <w:color w:val="auto"/>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无</w:t>
            </w:r>
          </w:p>
        </w:tc>
        <w:tc>
          <w:tcPr>
            <w:tcW w:w="1838" w:type="dxa"/>
            <w:noWrap w:val="0"/>
            <w:vAlign w:val="top"/>
          </w:tcPr>
          <w:p w14:paraId="6A294D03">
            <w:pPr>
              <w:rPr>
                <w:rFonts w:hint="eastAsia" w:ascii="微软雅黑" w:hAnsi="微软雅黑" w:eastAsia="微软雅黑" w:cs="微软雅黑"/>
                <w:bCs/>
                <w:color w:val="auto"/>
                <w:sz w:val="24"/>
                <w:szCs w:val="24"/>
                <w:vertAlign w:val="baseline"/>
              </w:rPr>
            </w:pPr>
          </w:p>
        </w:tc>
      </w:tr>
      <w:tr w14:paraId="00B4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4" w:type="dxa"/>
            <w:gridSpan w:val="4"/>
            <w:noWrap w:val="0"/>
            <w:vAlign w:val="center"/>
          </w:tcPr>
          <w:p w14:paraId="59663EDF">
            <w:pPr>
              <w:keepNext w:val="0"/>
              <w:keepLines w:val="0"/>
              <w:widowControl/>
              <w:suppressLineNumbers w:val="0"/>
              <w:jc w:val="both"/>
              <w:textAlignment w:val="center"/>
              <w:rPr>
                <w:rFonts w:hint="eastAsia" w:ascii="微软雅黑" w:hAnsi="微软雅黑" w:eastAsia="微软雅黑" w:cs="微软雅黑"/>
                <w:bCs/>
                <w:color w:val="auto"/>
                <w:sz w:val="24"/>
                <w:szCs w:val="24"/>
                <w:vertAlign w:val="baseline"/>
              </w:rPr>
            </w:pPr>
            <w:r>
              <w:rPr>
                <w:rFonts w:hint="default" w:ascii="方正黑体_GBK" w:hAnsi="方正黑体_GBK" w:eastAsia="方正黑体_GBK" w:cs="方正黑体_GBK"/>
                <w:i w:val="0"/>
                <w:iCs w:val="0"/>
                <w:color w:val="000000"/>
                <w:kern w:val="0"/>
                <w:sz w:val="24"/>
                <w:szCs w:val="24"/>
                <w:u w:val="none"/>
                <w:lang w:val="en-US" w:eastAsia="zh-CN" w:bidi="ar"/>
              </w:rPr>
              <w:t>试</w:t>
            </w:r>
            <w:r>
              <w:rPr>
                <w:rFonts w:hint="eastAsia" w:ascii="方正黑体_GBK" w:hAnsi="方正黑体_GBK" w:eastAsia="方正黑体_GBK" w:cs="方正黑体_GBK"/>
                <w:i w:val="0"/>
                <w:iCs w:val="0"/>
                <w:color w:val="000000"/>
                <w:kern w:val="0"/>
                <w:sz w:val="24"/>
                <w:szCs w:val="24"/>
                <w:u w:val="none"/>
                <w:lang w:val="en-US" w:eastAsia="zh-CN" w:bidi="ar"/>
              </w:rPr>
              <w:t>生产</w:t>
            </w:r>
            <w:r>
              <w:rPr>
                <w:rFonts w:hint="default" w:ascii="方正黑体_GBK" w:hAnsi="方正黑体_GBK" w:eastAsia="方正黑体_GBK" w:cs="方正黑体_GBK"/>
                <w:i w:val="0"/>
                <w:iCs w:val="0"/>
                <w:color w:val="000000"/>
                <w:kern w:val="0"/>
                <w:sz w:val="24"/>
                <w:szCs w:val="24"/>
                <w:u w:val="none"/>
                <w:lang w:val="en-US" w:eastAsia="zh-CN" w:bidi="ar"/>
              </w:rPr>
              <w:t>或者复产</w:t>
            </w:r>
            <w:r>
              <w:rPr>
                <w:rFonts w:hint="eastAsia" w:ascii="方正黑体_GBK" w:hAnsi="方正黑体_GBK" w:eastAsia="方正黑体_GBK" w:cs="方正黑体_GBK"/>
                <w:i w:val="0"/>
                <w:iCs w:val="0"/>
                <w:color w:val="000000"/>
                <w:kern w:val="0"/>
                <w:sz w:val="24"/>
                <w:szCs w:val="24"/>
                <w:u w:val="none"/>
                <w:lang w:val="en-US" w:eastAsia="zh-CN" w:bidi="ar"/>
              </w:rPr>
              <w:t>的</w:t>
            </w:r>
            <w:r>
              <w:rPr>
                <w:rFonts w:hint="default" w:ascii="方正黑体_GBK" w:hAnsi="方正黑体_GBK" w:eastAsia="方正黑体_GBK" w:cs="方正黑体_GBK"/>
                <w:i w:val="0"/>
                <w:iCs w:val="0"/>
                <w:color w:val="000000"/>
                <w:kern w:val="0"/>
                <w:sz w:val="24"/>
                <w:szCs w:val="24"/>
                <w:u w:val="none"/>
                <w:lang w:val="en-US" w:eastAsia="zh-CN" w:bidi="ar"/>
              </w:rPr>
              <w:t>企业</w:t>
            </w:r>
          </w:p>
        </w:tc>
        <w:tc>
          <w:tcPr>
            <w:tcW w:w="1838" w:type="dxa"/>
            <w:noWrap w:val="0"/>
            <w:vAlign w:val="top"/>
          </w:tcPr>
          <w:p w14:paraId="505FD2B0">
            <w:pPr>
              <w:rPr>
                <w:rFonts w:hint="eastAsia" w:ascii="微软雅黑" w:hAnsi="微软雅黑" w:eastAsia="微软雅黑" w:cs="微软雅黑"/>
                <w:bCs/>
                <w:color w:val="auto"/>
                <w:sz w:val="24"/>
                <w:szCs w:val="24"/>
                <w:vertAlign w:val="baseline"/>
              </w:rPr>
            </w:pPr>
          </w:p>
        </w:tc>
      </w:tr>
      <w:tr w14:paraId="0FCE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4" w:type="dxa"/>
            <w:gridSpan w:val="4"/>
            <w:noWrap w:val="0"/>
            <w:vAlign w:val="center"/>
          </w:tcPr>
          <w:p w14:paraId="6C49EF88">
            <w:pPr>
              <w:jc w:val="center"/>
              <w:rPr>
                <w:rFonts w:hint="eastAsia" w:ascii="微软雅黑" w:hAnsi="微软雅黑" w:eastAsia="微软雅黑" w:cs="微软雅黑"/>
                <w:bCs/>
                <w:color w:val="auto"/>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无</w:t>
            </w:r>
          </w:p>
        </w:tc>
        <w:tc>
          <w:tcPr>
            <w:tcW w:w="1838" w:type="dxa"/>
            <w:noWrap w:val="0"/>
            <w:vAlign w:val="top"/>
          </w:tcPr>
          <w:p w14:paraId="2D61056C">
            <w:pPr>
              <w:rPr>
                <w:rFonts w:hint="eastAsia" w:ascii="微软雅黑" w:hAnsi="微软雅黑" w:eastAsia="微软雅黑" w:cs="微软雅黑"/>
                <w:bCs/>
                <w:color w:val="auto"/>
                <w:sz w:val="24"/>
                <w:szCs w:val="24"/>
                <w:vertAlign w:val="baseline"/>
              </w:rPr>
            </w:pPr>
          </w:p>
        </w:tc>
      </w:tr>
      <w:tr w14:paraId="5F7D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4" w:type="dxa"/>
            <w:gridSpan w:val="4"/>
            <w:noWrap w:val="0"/>
            <w:vAlign w:val="center"/>
          </w:tcPr>
          <w:p w14:paraId="1A610FC5">
            <w:pPr>
              <w:keepNext w:val="0"/>
              <w:keepLines w:val="0"/>
              <w:widowControl/>
              <w:suppressLineNumbers w:val="0"/>
              <w:jc w:val="both"/>
              <w:textAlignment w:val="center"/>
              <w:rPr>
                <w:rFonts w:hint="eastAsia" w:ascii="微软雅黑" w:hAnsi="微软雅黑" w:eastAsia="微软雅黑" w:cs="微软雅黑"/>
                <w:bCs/>
                <w:color w:val="auto"/>
                <w:sz w:val="24"/>
                <w:szCs w:val="24"/>
                <w:vertAlign w:val="baseline"/>
              </w:rPr>
            </w:pPr>
            <w:r>
              <w:rPr>
                <w:rFonts w:hint="eastAsia" w:ascii="方正黑体_GBK" w:hAnsi="黑体" w:eastAsia="方正黑体_GBK" w:cs="黑体"/>
                <w:color w:val="auto"/>
                <w:sz w:val="24"/>
                <w:szCs w:val="24"/>
                <w:lang w:val="en-US" w:eastAsia="zh-CN"/>
              </w:rPr>
              <w:t>二、一般</w:t>
            </w:r>
            <w:r>
              <w:rPr>
                <w:rFonts w:hint="eastAsia" w:ascii="方正黑体_GBK" w:hAnsi="黑体" w:eastAsia="方正黑体_GBK" w:cs="黑体"/>
                <w:color w:val="auto"/>
                <w:sz w:val="24"/>
                <w:szCs w:val="24"/>
              </w:rPr>
              <w:t>检查企业（</w:t>
            </w:r>
            <w:r>
              <w:rPr>
                <w:rFonts w:hint="eastAsia" w:ascii="方正黑体_GBK" w:hAnsi="黑体" w:eastAsia="方正黑体_GBK" w:cs="黑体"/>
                <w:color w:val="auto"/>
                <w:sz w:val="24"/>
                <w:szCs w:val="24"/>
                <w:lang w:val="en-US" w:eastAsia="zh-CN"/>
              </w:rPr>
              <w:t>30</w:t>
            </w:r>
            <w:r>
              <w:rPr>
                <w:rFonts w:hint="eastAsia" w:ascii="方正黑体_GBK" w:hAnsi="黑体" w:eastAsia="方正黑体_GBK" w:cs="黑体"/>
                <w:color w:val="auto"/>
                <w:sz w:val="24"/>
                <w:szCs w:val="24"/>
              </w:rPr>
              <w:t>家）</w:t>
            </w:r>
          </w:p>
        </w:tc>
        <w:tc>
          <w:tcPr>
            <w:tcW w:w="1838" w:type="dxa"/>
            <w:noWrap w:val="0"/>
            <w:vAlign w:val="top"/>
          </w:tcPr>
          <w:p w14:paraId="477BF1EF">
            <w:pPr>
              <w:rPr>
                <w:rFonts w:hint="eastAsia" w:ascii="微软雅黑" w:hAnsi="微软雅黑" w:eastAsia="微软雅黑" w:cs="微软雅黑"/>
                <w:bCs/>
                <w:color w:val="auto"/>
                <w:sz w:val="24"/>
                <w:szCs w:val="24"/>
                <w:vertAlign w:val="baseline"/>
              </w:rPr>
            </w:pPr>
          </w:p>
        </w:tc>
      </w:tr>
      <w:tr w14:paraId="195E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4" w:type="dxa"/>
            <w:gridSpan w:val="4"/>
            <w:noWrap w:val="0"/>
            <w:vAlign w:val="top"/>
          </w:tcPr>
          <w:p w14:paraId="0334187F">
            <w:pPr>
              <w:rPr>
                <w:rFonts w:hint="eastAsia" w:ascii="仿宋" w:hAnsi="仿宋" w:eastAsia="仿宋" w:cs="仿宋"/>
                <w:sz w:val="24"/>
                <w:szCs w:val="24"/>
                <w:u w:val="none"/>
                <w:lang w:eastAsia="zh-CN"/>
              </w:rPr>
            </w:pPr>
            <w:r>
              <w:rPr>
                <w:rFonts w:hint="eastAsia" w:ascii="仿宋" w:hAnsi="仿宋" w:eastAsia="仿宋" w:cs="仿宋"/>
                <w:sz w:val="24"/>
                <w:szCs w:val="24"/>
                <w:u w:val="none"/>
                <w:lang w:val="en-US" w:eastAsia="zh-CN"/>
              </w:rPr>
              <w:t>1、</w:t>
            </w:r>
            <w:r>
              <w:rPr>
                <w:rFonts w:hint="eastAsia" w:ascii="仿宋" w:hAnsi="仿宋" w:eastAsia="仿宋" w:cs="仿宋"/>
                <w:sz w:val="24"/>
                <w:szCs w:val="24"/>
                <w:vertAlign w:val="baseline"/>
                <w:lang w:val="en-US" w:eastAsia="zh-CN"/>
              </w:rPr>
              <w:t>舞钢市小袁装饰材料行</w:t>
            </w:r>
          </w:p>
          <w:p w14:paraId="5FF70B79">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u w:val="none"/>
                <w:lang w:val="en-US" w:eastAsia="zh-CN"/>
              </w:rPr>
              <w:t>2、</w:t>
            </w:r>
            <w:r>
              <w:rPr>
                <w:rFonts w:hint="eastAsia" w:ascii="仿宋" w:hAnsi="仿宋" w:eastAsia="仿宋" w:cs="仿宋"/>
                <w:i w:val="0"/>
                <w:color w:val="000000"/>
                <w:kern w:val="0"/>
                <w:sz w:val="24"/>
                <w:szCs w:val="24"/>
                <w:u w:val="none"/>
                <w:lang w:val="en-US" w:eastAsia="zh-CN" w:bidi="ar"/>
              </w:rPr>
              <w:t>舞钢市恒利鑫气体有限公司</w:t>
            </w:r>
          </w:p>
          <w:p w14:paraId="334658B5">
            <w:pPr>
              <w:rPr>
                <w:rFonts w:hint="eastAsia" w:ascii="仿宋" w:hAnsi="仿宋" w:eastAsia="仿宋" w:cs="仿宋"/>
                <w:sz w:val="24"/>
                <w:szCs w:val="24"/>
                <w:lang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lang w:val="en-US" w:eastAsia="zh-CN"/>
              </w:rPr>
              <w:t>、</w:t>
            </w:r>
            <w:r>
              <w:rPr>
                <w:rFonts w:hint="eastAsia" w:ascii="仿宋" w:hAnsi="仿宋" w:eastAsia="仿宋" w:cs="仿宋"/>
                <w:sz w:val="24"/>
                <w:szCs w:val="24"/>
                <w:u w:val="none"/>
              </w:rPr>
              <w:t>舞钢市尚</w:t>
            </w:r>
            <w:r>
              <w:rPr>
                <w:rFonts w:hint="eastAsia" w:ascii="仿宋" w:hAnsi="仿宋" w:eastAsia="仿宋" w:cs="仿宋"/>
                <w:sz w:val="24"/>
                <w:szCs w:val="24"/>
                <w:u w:val="none"/>
                <w:lang w:eastAsia="zh-CN"/>
              </w:rPr>
              <w:t>诚</w:t>
            </w:r>
            <w:r>
              <w:rPr>
                <w:rFonts w:hint="eastAsia" w:ascii="仿宋" w:hAnsi="仿宋" w:eastAsia="仿宋" w:cs="仿宋"/>
                <w:sz w:val="24"/>
                <w:szCs w:val="24"/>
                <w:u w:val="none"/>
              </w:rPr>
              <w:t>加油站</w:t>
            </w:r>
            <w:r>
              <w:rPr>
                <w:rFonts w:hint="eastAsia" w:ascii="仿宋" w:hAnsi="仿宋" w:eastAsia="仿宋" w:cs="仿宋"/>
                <w:sz w:val="24"/>
                <w:szCs w:val="24"/>
                <w:u w:val="none"/>
                <w:lang w:eastAsia="zh-CN"/>
              </w:rPr>
              <w:t>有限公司</w:t>
            </w:r>
          </w:p>
          <w:p w14:paraId="276B84C4">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i w:val="0"/>
                <w:color w:val="000000"/>
                <w:kern w:val="0"/>
                <w:sz w:val="24"/>
                <w:szCs w:val="24"/>
                <w:u w:val="none"/>
                <w:lang w:val="en-US" w:eastAsia="zh-CN" w:bidi="ar"/>
              </w:rPr>
              <w:t>舞钢市鑫龙城商贸有限公司</w:t>
            </w:r>
          </w:p>
          <w:p w14:paraId="398B30B1">
            <w:pPr>
              <w:rPr>
                <w:rFonts w:hint="eastAsia" w:ascii="仿宋" w:hAnsi="仿宋" w:eastAsia="仿宋" w:cs="仿宋"/>
                <w:sz w:val="24"/>
                <w:szCs w:val="24"/>
                <w:lang w:val="en-US" w:eastAsia="zh-CN"/>
              </w:rPr>
            </w:pPr>
            <w:r>
              <w:rPr>
                <w:rFonts w:hint="eastAsia" w:ascii="仿宋" w:hAnsi="仿宋" w:eastAsia="仿宋" w:cs="仿宋"/>
                <w:sz w:val="24"/>
                <w:szCs w:val="24"/>
                <w:u w:val="none"/>
                <w:lang w:val="en-US" w:eastAsia="zh-CN"/>
              </w:rPr>
              <w:t>5</w:t>
            </w:r>
            <w:r>
              <w:rPr>
                <w:rFonts w:hint="eastAsia" w:ascii="仿宋" w:hAnsi="仿宋" w:eastAsia="仿宋" w:cs="仿宋"/>
                <w:sz w:val="24"/>
                <w:szCs w:val="24"/>
                <w:lang w:val="en-US" w:eastAsia="zh-CN"/>
              </w:rPr>
              <w:t>、</w:t>
            </w:r>
            <w:r>
              <w:rPr>
                <w:rFonts w:hint="eastAsia" w:ascii="仿宋" w:hAnsi="仿宋" w:eastAsia="仿宋" w:cs="仿宋"/>
                <w:i w:val="0"/>
                <w:color w:val="000000"/>
                <w:kern w:val="0"/>
                <w:sz w:val="24"/>
                <w:szCs w:val="24"/>
                <w:u w:val="none"/>
                <w:lang w:val="en-US" w:eastAsia="zh-CN" w:bidi="ar"/>
              </w:rPr>
              <w:t>舞钢市尚店镇料庄村惠宾加油站</w:t>
            </w:r>
          </w:p>
          <w:p w14:paraId="066B888A">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w:t>
            </w:r>
            <w:r>
              <w:rPr>
                <w:rFonts w:hint="eastAsia" w:ascii="仿宋" w:hAnsi="仿宋" w:eastAsia="仿宋" w:cs="仿宋"/>
                <w:sz w:val="24"/>
                <w:szCs w:val="24"/>
                <w:lang w:val="en-US" w:eastAsia="zh-CN"/>
              </w:rPr>
              <w:t>舞钢市路翔加油站有限公司</w:t>
            </w:r>
          </w:p>
          <w:p w14:paraId="29D9B6AB">
            <w:pPr>
              <w:rPr>
                <w:rFonts w:hint="eastAsia" w:ascii="方正黑体_GBK" w:hAnsi="黑体" w:eastAsia="方正黑体_GBK" w:cs="黑体"/>
                <w:color w:val="auto"/>
                <w:sz w:val="24"/>
                <w:szCs w:val="24"/>
                <w:lang w:val="en-US" w:eastAsia="zh-CN"/>
              </w:rPr>
            </w:pPr>
            <w:r>
              <w:rPr>
                <w:rFonts w:hint="eastAsia" w:ascii="仿宋" w:hAnsi="仿宋" w:eastAsia="仿宋" w:cs="仿宋"/>
                <w:sz w:val="24"/>
                <w:szCs w:val="24"/>
                <w:u w:val="none"/>
                <w:lang w:val="en-US" w:eastAsia="zh-CN"/>
              </w:rPr>
              <w:t>7、</w:t>
            </w:r>
            <w:r>
              <w:rPr>
                <w:rFonts w:hint="eastAsia" w:ascii="仿宋" w:hAnsi="仿宋" w:eastAsia="仿宋" w:cs="仿宋"/>
                <w:sz w:val="24"/>
                <w:szCs w:val="24"/>
                <w:vertAlign w:val="baseline"/>
                <w:lang w:val="en-US" w:eastAsia="zh-CN"/>
              </w:rPr>
              <w:t>舞钢市鑫旺园加油站</w:t>
            </w:r>
          </w:p>
        </w:tc>
        <w:tc>
          <w:tcPr>
            <w:tcW w:w="1838" w:type="dxa"/>
            <w:noWrap w:val="0"/>
            <w:vAlign w:val="top"/>
          </w:tcPr>
          <w:p w14:paraId="238B9D7A">
            <w:pPr>
              <w:rPr>
                <w:rFonts w:hint="eastAsia" w:ascii="仿宋" w:hAnsi="仿宋" w:eastAsia="仿宋" w:cs="仿宋"/>
                <w:bCs/>
                <w:color w:val="auto"/>
                <w:sz w:val="24"/>
                <w:szCs w:val="24"/>
                <w:vertAlign w:val="baseline"/>
                <w:lang w:eastAsia="zh-CN"/>
              </w:rPr>
            </w:pPr>
          </w:p>
          <w:p w14:paraId="2E39E831">
            <w:pPr>
              <w:rPr>
                <w:rFonts w:hint="eastAsia" w:ascii="仿宋" w:hAnsi="仿宋" w:eastAsia="仿宋" w:cs="仿宋"/>
                <w:bCs/>
                <w:color w:val="auto"/>
                <w:sz w:val="24"/>
                <w:szCs w:val="24"/>
                <w:vertAlign w:val="baseline"/>
                <w:lang w:eastAsia="zh-CN"/>
              </w:rPr>
            </w:pPr>
          </w:p>
          <w:p w14:paraId="1656A791">
            <w:pPr>
              <w:rPr>
                <w:rFonts w:hint="eastAsia" w:ascii="仿宋" w:hAnsi="仿宋" w:eastAsia="仿宋" w:cs="仿宋"/>
                <w:bCs/>
                <w:color w:val="auto"/>
                <w:sz w:val="24"/>
                <w:szCs w:val="24"/>
                <w:vertAlign w:val="baseline"/>
                <w:lang w:eastAsia="zh-CN"/>
              </w:rPr>
            </w:pPr>
          </w:p>
          <w:p w14:paraId="5C2AA47F">
            <w:pPr>
              <w:rPr>
                <w:rFonts w:hint="eastAsia" w:ascii="仿宋" w:hAnsi="仿宋" w:eastAsia="仿宋" w:cs="仿宋"/>
                <w:bCs/>
                <w:color w:val="auto"/>
                <w:sz w:val="24"/>
                <w:szCs w:val="24"/>
                <w:vertAlign w:val="baseline"/>
                <w:lang w:eastAsia="zh-CN"/>
              </w:rPr>
            </w:pPr>
            <w:r>
              <w:rPr>
                <w:rFonts w:hint="eastAsia" w:ascii="仿宋" w:hAnsi="仿宋" w:eastAsia="仿宋" w:cs="仿宋"/>
                <w:bCs/>
                <w:color w:val="auto"/>
                <w:sz w:val="24"/>
                <w:szCs w:val="24"/>
                <w:vertAlign w:val="baseline"/>
                <w:lang w:eastAsia="zh-CN"/>
              </w:rPr>
              <w:t>一季度</w:t>
            </w:r>
          </w:p>
        </w:tc>
      </w:tr>
      <w:tr w14:paraId="3038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4" w:type="dxa"/>
            <w:gridSpan w:val="4"/>
            <w:noWrap w:val="0"/>
            <w:vAlign w:val="top"/>
          </w:tcPr>
          <w:p w14:paraId="039BA0E4">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u w:val="none"/>
              </w:rPr>
              <w:t>舞钢市庙街加油站</w:t>
            </w:r>
          </w:p>
          <w:p w14:paraId="3A3655F9">
            <w:pPr>
              <w:rPr>
                <w:rFonts w:hint="eastAsia" w:ascii="仿宋" w:hAnsi="仿宋" w:eastAsia="仿宋" w:cs="仿宋"/>
                <w:sz w:val="24"/>
                <w:szCs w:val="24"/>
                <w:u w:val="none"/>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u w:val="none"/>
                <w:lang w:eastAsia="zh-CN"/>
              </w:rPr>
              <w:t>舞钢市昱霖物资贸易有限公司</w:t>
            </w:r>
          </w:p>
          <w:p w14:paraId="5051BB32">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u w:val="none"/>
              </w:rPr>
              <w:t>舞钢市</w:t>
            </w:r>
            <w:r>
              <w:rPr>
                <w:rFonts w:hint="eastAsia" w:ascii="仿宋" w:hAnsi="仿宋" w:eastAsia="仿宋" w:cs="仿宋"/>
                <w:sz w:val="24"/>
                <w:szCs w:val="24"/>
                <w:u w:val="none"/>
                <w:lang w:eastAsia="zh-CN"/>
              </w:rPr>
              <w:t>爱祥加油站有限公司</w:t>
            </w:r>
          </w:p>
          <w:p w14:paraId="17E98CF9">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u w:val="none"/>
              </w:rPr>
              <w:t>舞钢市怡成多商贸有限公司</w:t>
            </w:r>
          </w:p>
          <w:p w14:paraId="1C6B5946">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i w:val="0"/>
                <w:color w:val="000000"/>
                <w:kern w:val="0"/>
                <w:sz w:val="24"/>
                <w:szCs w:val="24"/>
                <w:u w:val="none"/>
                <w:lang w:val="en-US" w:eastAsia="zh-CN" w:bidi="ar"/>
              </w:rPr>
              <w:t>舞钢实业发展有限责任公司加油城</w:t>
            </w:r>
          </w:p>
          <w:p w14:paraId="5A1B95B2">
            <w:pPr>
              <w:rPr>
                <w:rFonts w:hint="eastAsia" w:ascii="仿宋" w:hAnsi="仿宋" w:eastAsia="仿宋" w:cs="仿宋"/>
                <w:kern w:val="0"/>
                <w:sz w:val="24"/>
                <w:szCs w:val="24"/>
              </w:rPr>
            </w:pPr>
            <w:r>
              <w:rPr>
                <w:rFonts w:hint="eastAsia" w:ascii="仿宋" w:hAnsi="仿宋" w:eastAsia="仿宋" w:cs="仿宋"/>
                <w:sz w:val="24"/>
                <w:szCs w:val="24"/>
                <w:lang w:val="en-US" w:eastAsia="zh-CN"/>
              </w:rPr>
              <w:t>13、</w:t>
            </w:r>
            <w:r>
              <w:rPr>
                <w:rFonts w:hint="eastAsia" w:ascii="仿宋" w:hAnsi="仿宋" w:eastAsia="仿宋" w:cs="仿宋"/>
                <w:i w:val="0"/>
                <w:color w:val="000000"/>
                <w:kern w:val="0"/>
                <w:sz w:val="24"/>
                <w:szCs w:val="24"/>
                <w:u w:val="none"/>
                <w:lang w:val="en-US" w:eastAsia="zh-CN" w:bidi="ar"/>
              </w:rPr>
              <w:t>舞钢市安寨加油站</w:t>
            </w:r>
          </w:p>
          <w:p w14:paraId="0B029387">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14、舞钢市鑫顺达加油站</w:t>
            </w:r>
          </w:p>
          <w:p w14:paraId="3FDCF2EF">
            <w:pP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15、</w:t>
            </w:r>
            <w:r>
              <w:rPr>
                <w:rFonts w:hint="eastAsia" w:ascii="仿宋" w:hAnsi="仿宋" w:eastAsia="仿宋" w:cs="仿宋"/>
                <w:sz w:val="24"/>
                <w:szCs w:val="24"/>
              </w:rPr>
              <w:t>舞钢市东方特种油供应站</w:t>
            </w:r>
          </w:p>
          <w:p w14:paraId="4A79DF02">
            <w:pPr>
              <w:rPr>
                <w:rFonts w:hint="eastAsia" w:ascii="方正黑体_GBK" w:hAnsi="黑体" w:eastAsia="方正黑体_GBK" w:cs="黑体"/>
                <w:color w:val="auto"/>
                <w:sz w:val="24"/>
                <w:szCs w:val="24"/>
                <w:lang w:val="en-US" w:eastAsia="zh-CN"/>
              </w:rPr>
            </w:pPr>
            <w:r>
              <w:rPr>
                <w:rFonts w:hint="eastAsia" w:ascii="仿宋" w:hAnsi="仿宋" w:eastAsia="仿宋" w:cs="仿宋"/>
                <w:i w:val="0"/>
                <w:color w:val="000000"/>
                <w:kern w:val="0"/>
                <w:sz w:val="24"/>
                <w:szCs w:val="24"/>
                <w:u w:val="none"/>
                <w:lang w:val="en-US" w:eastAsia="zh-CN" w:bidi="ar"/>
              </w:rPr>
              <w:t>16、舞钢市燃料公司矿建加油站</w:t>
            </w:r>
          </w:p>
        </w:tc>
        <w:tc>
          <w:tcPr>
            <w:tcW w:w="1838" w:type="dxa"/>
            <w:noWrap w:val="0"/>
            <w:vAlign w:val="top"/>
          </w:tcPr>
          <w:p w14:paraId="7E7DCFF1">
            <w:pPr>
              <w:rPr>
                <w:rFonts w:hint="eastAsia" w:ascii="仿宋" w:hAnsi="仿宋" w:eastAsia="仿宋" w:cs="仿宋"/>
                <w:bCs/>
                <w:color w:val="auto"/>
                <w:sz w:val="24"/>
                <w:szCs w:val="24"/>
                <w:vertAlign w:val="baseline"/>
                <w:lang w:eastAsia="zh-CN"/>
              </w:rPr>
            </w:pPr>
          </w:p>
          <w:p w14:paraId="02044C0F">
            <w:pPr>
              <w:rPr>
                <w:rFonts w:hint="eastAsia" w:ascii="仿宋" w:hAnsi="仿宋" w:eastAsia="仿宋" w:cs="仿宋"/>
                <w:bCs/>
                <w:color w:val="auto"/>
                <w:sz w:val="24"/>
                <w:szCs w:val="24"/>
                <w:vertAlign w:val="baseline"/>
                <w:lang w:eastAsia="zh-CN"/>
              </w:rPr>
            </w:pPr>
          </w:p>
          <w:p w14:paraId="4DCE5B84">
            <w:pPr>
              <w:rPr>
                <w:rFonts w:hint="eastAsia" w:ascii="仿宋" w:hAnsi="仿宋" w:eastAsia="仿宋" w:cs="仿宋"/>
                <w:bCs/>
                <w:color w:val="auto"/>
                <w:sz w:val="24"/>
                <w:szCs w:val="24"/>
                <w:vertAlign w:val="baseline"/>
                <w:lang w:eastAsia="zh-CN"/>
              </w:rPr>
            </w:pPr>
          </w:p>
          <w:p w14:paraId="3CA23E43">
            <w:pPr>
              <w:rPr>
                <w:rFonts w:hint="eastAsia" w:ascii="仿宋" w:hAnsi="仿宋" w:eastAsia="仿宋" w:cs="仿宋"/>
                <w:bCs/>
                <w:color w:val="auto"/>
                <w:sz w:val="24"/>
                <w:szCs w:val="24"/>
                <w:vertAlign w:val="baseline"/>
                <w:lang w:eastAsia="zh-CN"/>
              </w:rPr>
            </w:pPr>
            <w:r>
              <w:rPr>
                <w:rFonts w:hint="eastAsia" w:ascii="仿宋" w:hAnsi="仿宋" w:eastAsia="仿宋" w:cs="仿宋"/>
                <w:bCs/>
                <w:color w:val="auto"/>
                <w:sz w:val="24"/>
                <w:szCs w:val="24"/>
                <w:vertAlign w:val="baseline"/>
                <w:lang w:eastAsia="zh-CN"/>
              </w:rPr>
              <w:t>二季度</w:t>
            </w:r>
          </w:p>
        </w:tc>
      </w:tr>
      <w:tr w14:paraId="527B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4" w:type="dxa"/>
            <w:gridSpan w:val="4"/>
            <w:noWrap w:val="0"/>
            <w:vAlign w:val="top"/>
          </w:tcPr>
          <w:p w14:paraId="72CE7C84">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17、舞钢市老金山加油站</w:t>
            </w:r>
          </w:p>
          <w:p w14:paraId="77E4F9D4">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18、舞钢市中润加油站有限公司</w:t>
            </w:r>
          </w:p>
          <w:p w14:paraId="14B2C204">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19、舞钢市利汇加油站有限公司</w:t>
            </w:r>
          </w:p>
          <w:p w14:paraId="747E387D">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20、舞钢市恒嘉商贸有限公司</w:t>
            </w:r>
          </w:p>
          <w:p w14:paraId="6A304CC4">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21、舞钢市通晟商贸有限公司</w:t>
            </w:r>
          </w:p>
          <w:p w14:paraId="461A61CD">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22、平顶山承泽泉贸易有限责任公司</w:t>
            </w:r>
          </w:p>
          <w:p w14:paraId="690FF06F">
            <w:pPr>
              <w:rPr>
                <w:rFonts w:hint="eastAsia"/>
                <w:lang w:val="en-US" w:eastAsia="zh-CN"/>
              </w:rPr>
            </w:pPr>
            <w:r>
              <w:rPr>
                <w:rFonts w:hint="eastAsia" w:ascii="仿宋" w:hAnsi="仿宋" w:eastAsia="仿宋" w:cs="仿宋"/>
                <w:i w:val="0"/>
                <w:color w:val="000000"/>
                <w:kern w:val="0"/>
                <w:sz w:val="24"/>
                <w:szCs w:val="24"/>
                <w:u w:val="none"/>
                <w:lang w:val="en-US" w:eastAsia="zh-CN" w:bidi="ar"/>
              </w:rPr>
              <w:t>23、</w:t>
            </w:r>
            <w:r>
              <w:rPr>
                <w:rFonts w:hint="eastAsia" w:ascii="仿宋" w:hAnsi="仿宋" w:eastAsia="仿宋" w:cs="仿宋"/>
                <w:sz w:val="24"/>
                <w:szCs w:val="24"/>
                <w:lang w:eastAsia="zh-CN"/>
              </w:rPr>
              <w:t>舞钢市豫达物资贸易有限公司</w:t>
            </w:r>
          </w:p>
        </w:tc>
        <w:tc>
          <w:tcPr>
            <w:tcW w:w="1838" w:type="dxa"/>
            <w:noWrap w:val="0"/>
            <w:vAlign w:val="top"/>
          </w:tcPr>
          <w:p w14:paraId="67BCCEEC">
            <w:pPr>
              <w:rPr>
                <w:rFonts w:hint="eastAsia" w:ascii="仿宋" w:hAnsi="仿宋" w:eastAsia="仿宋" w:cs="仿宋"/>
                <w:bCs/>
                <w:color w:val="auto"/>
                <w:sz w:val="24"/>
                <w:szCs w:val="24"/>
                <w:vertAlign w:val="baseline"/>
                <w:lang w:eastAsia="zh-CN"/>
              </w:rPr>
            </w:pPr>
          </w:p>
          <w:p w14:paraId="53AC1CA3">
            <w:pPr>
              <w:rPr>
                <w:rFonts w:hint="eastAsia" w:ascii="仿宋" w:hAnsi="仿宋" w:eastAsia="仿宋" w:cs="仿宋"/>
                <w:bCs/>
                <w:color w:val="auto"/>
                <w:sz w:val="24"/>
                <w:szCs w:val="24"/>
                <w:vertAlign w:val="baseline"/>
                <w:lang w:eastAsia="zh-CN"/>
              </w:rPr>
            </w:pPr>
          </w:p>
          <w:p w14:paraId="0213B1CF">
            <w:pPr>
              <w:rPr>
                <w:rFonts w:hint="eastAsia" w:ascii="仿宋" w:hAnsi="仿宋" w:eastAsia="仿宋" w:cs="仿宋"/>
                <w:bCs/>
                <w:color w:val="auto"/>
                <w:sz w:val="24"/>
                <w:szCs w:val="24"/>
                <w:vertAlign w:val="baseline"/>
                <w:lang w:eastAsia="zh-CN"/>
              </w:rPr>
            </w:pPr>
          </w:p>
          <w:p w14:paraId="767A1031">
            <w:pPr>
              <w:rPr>
                <w:rFonts w:hint="eastAsia" w:ascii="仿宋" w:hAnsi="仿宋" w:eastAsia="仿宋" w:cs="仿宋"/>
                <w:bCs/>
                <w:color w:val="auto"/>
                <w:sz w:val="24"/>
                <w:szCs w:val="24"/>
                <w:vertAlign w:val="baseline"/>
                <w:lang w:eastAsia="zh-CN"/>
              </w:rPr>
            </w:pPr>
            <w:r>
              <w:rPr>
                <w:rFonts w:hint="eastAsia" w:ascii="仿宋" w:hAnsi="仿宋" w:eastAsia="仿宋" w:cs="仿宋"/>
                <w:bCs/>
                <w:color w:val="auto"/>
                <w:sz w:val="24"/>
                <w:szCs w:val="24"/>
                <w:vertAlign w:val="baseline"/>
                <w:lang w:eastAsia="zh-CN"/>
              </w:rPr>
              <w:t>三季度</w:t>
            </w:r>
          </w:p>
        </w:tc>
      </w:tr>
      <w:tr w14:paraId="151D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4" w:type="dxa"/>
            <w:gridSpan w:val="4"/>
            <w:noWrap w:val="0"/>
            <w:vAlign w:val="top"/>
          </w:tcPr>
          <w:p w14:paraId="57733F83">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24、舞钢市天伦加油站有限公司</w:t>
            </w:r>
          </w:p>
          <w:p w14:paraId="50E79327">
            <w:pPr>
              <w:numPr>
                <w:ilvl w:val="0"/>
                <w:numId w:val="0"/>
              </w:num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25、舞钢市鑫汇石化加油站有限公司</w:t>
            </w:r>
          </w:p>
          <w:p w14:paraId="73E93D5B">
            <w:pPr>
              <w:numPr>
                <w:ilvl w:val="0"/>
                <w:numId w:val="0"/>
              </w:num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26、舞钢市中能加油站有限公司</w:t>
            </w:r>
          </w:p>
          <w:p w14:paraId="6ED36ABB">
            <w:pP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27、舞钢市宝玺物资贸易有限公司</w:t>
            </w:r>
          </w:p>
          <w:p w14:paraId="71EEFBB8">
            <w:pPr>
              <w:numPr>
                <w:ilvl w:val="0"/>
                <w:numId w:val="0"/>
              </w:num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28、舞钢市鸿孚商贸加油站有限公司</w:t>
            </w:r>
          </w:p>
          <w:p w14:paraId="18F2EF42">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w:t>
            </w:r>
            <w:r>
              <w:rPr>
                <w:rFonts w:hint="eastAsia" w:ascii="仿宋" w:hAnsi="仿宋" w:eastAsia="仿宋" w:cs="仿宋"/>
                <w:sz w:val="24"/>
                <w:szCs w:val="24"/>
              </w:rPr>
              <w:t>舞钢市五一油漆直销处</w:t>
            </w:r>
          </w:p>
          <w:p w14:paraId="57D31BA8">
            <w:pPr>
              <w:rPr>
                <w:rFonts w:hint="eastAsia"/>
                <w:lang w:val="en-US" w:eastAsia="zh-CN"/>
              </w:rPr>
            </w:pPr>
            <w:r>
              <w:rPr>
                <w:rFonts w:hint="eastAsia" w:ascii="仿宋" w:hAnsi="仿宋" w:eastAsia="仿宋" w:cs="仿宋"/>
                <w:i w:val="0"/>
                <w:color w:val="000000"/>
                <w:kern w:val="0"/>
                <w:sz w:val="24"/>
                <w:szCs w:val="24"/>
                <w:u w:val="none"/>
                <w:lang w:val="en-US" w:eastAsia="zh-CN" w:bidi="ar"/>
              </w:rPr>
              <w:t>30、舞钢市武功程国伟加油站</w:t>
            </w:r>
          </w:p>
        </w:tc>
        <w:tc>
          <w:tcPr>
            <w:tcW w:w="1838" w:type="dxa"/>
            <w:noWrap w:val="0"/>
            <w:vAlign w:val="top"/>
          </w:tcPr>
          <w:p w14:paraId="25CDFA7F">
            <w:pPr>
              <w:rPr>
                <w:rFonts w:hint="eastAsia" w:ascii="仿宋" w:hAnsi="仿宋" w:eastAsia="仿宋" w:cs="仿宋"/>
                <w:bCs/>
                <w:color w:val="auto"/>
                <w:sz w:val="24"/>
                <w:szCs w:val="24"/>
                <w:vertAlign w:val="baseline"/>
                <w:lang w:eastAsia="zh-CN"/>
              </w:rPr>
            </w:pPr>
          </w:p>
          <w:p w14:paraId="2C8C646E">
            <w:pPr>
              <w:rPr>
                <w:rFonts w:hint="eastAsia" w:ascii="仿宋" w:hAnsi="仿宋" w:eastAsia="仿宋" w:cs="仿宋"/>
                <w:bCs/>
                <w:color w:val="auto"/>
                <w:sz w:val="24"/>
                <w:szCs w:val="24"/>
                <w:vertAlign w:val="baseline"/>
                <w:lang w:eastAsia="zh-CN"/>
              </w:rPr>
            </w:pPr>
          </w:p>
          <w:p w14:paraId="743F1574">
            <w:pPr>
              <w:rPr>
                <w:rFonts w:hint="eastAsia" w:ascii="仿宋" w:hAnsi="仿宋" w:eastAsia="仿宋" w:cs="仿宋"/>
                <w:bCs/>
                <w:color w:val="auto"/>
                <w:sz w:val="24"/>
                <w:szCs w:val="24"/>
                <w:vertAlign w:val="baseline"/>
                <w:lang w:eastAsia="zh-CN"/>
              </w:rPr>
            </w:pPr>
          </w:p>
          <w:p w14:paraId="087BE9F9">
            <w:pPr>
              <w:rPr>
                <w:rFonts w:hint="eastAsia" w:ascii="仿宋" w:hAnsi="仿宋" w:eastAsia="仿宋" w:cs="仿宋"/>
                <w:bCs/>
                <w:color w:val="auto"/>
                <w:sz w:val="24"/>
                <w:szCs w:val="24"/>
                <w:vertAlign w:val="baseline"/>
                <w:lang w:eastAsia="zh-CN"/>
              </w:rPr>
            </w:pPr>
            <w:r>
              <w:rPr>
                <w:rFonts w:hint="eastAsia" w:ascii="仿宋" w:hAnsi="仿宋" w:eastAsia="仿宋" w:cs="仿宋"/>
                <w:bCs/>
                <w:color w:val="auto"/>
                <w:sz w:val="24"/>
                <w:szCs w:val="24"/>
                <w:vertAlign w:val="baseline"/>
                <w:lang w:eastAsia="zh-CN"/>
              </w:rPr>
              <w:t>四季度</w:t>
            </w:r>
          </w:p>
        </w:tc>
      </w:tr>
    </w:tbl>
    <w:p w14:paraId="67C48F34">
      <w:pPr>
        <w:rPr>
          <w:rFonts w:hint="eastAsia"/>
        </w:rPr>
      </w:pPr>
    </w:p>
    <w:p w14:paraId="66852CDB">
      <w:pPr>
        <w:spacing w:line="780" w:lineRule="exact"/>
        <w:jc w:val="center"/>
        <w:rPr>
          <w:rFonts w:ascii="方正小标宋_GBK" w:hAnsi="宋体" w:eastAsia="方正小标宋_GBK" w:cs="方正小标宋简体"/>
          <w:sz w:val="44"/>
          <w:szCs w:val="44"/>
        </w:rPr>
      </w:pPr>
    </w:p>
    <w:p w14:paraId="6B10D6B9">
      <w:pPr>
        <w:spacing w:line="780" w:lineRule="exact"/>
        <w:jc w:val="center"/>
        <w:rPr>
          <w:rFonts w:ascii="方正小标宋_GBK" w:hAnsi="宋体" w:eastAsia="方正小标宋_GBK" w:cs="方正小标宋简体"/>
          <w:sz w:val="44"/>
          <w:szCs w:val="44"/>
        </w:rPr>
      </w:pPr>
    </w:p>
    <w:p w14:paraId="42A920E0">
      <w:pPr>
        <w:spacing w:line="780" w:lineRule="exact"/>
        <w:jc w:val="center"/>
        <w:rPr>
          <w:rFonts w:ascii="方正小标宋_GBK" w:hAnsi="宋体" w:eastAsia="方正小标宋_GBK" w:cs="方正小标宋简体"/>
          <w:sz w:val="44"/>
          <w:szCs w:val="44"/>
        </w:rPr>
      </w:pPr>
    </w:p>
    <w:p w14:paraId="2E5B3AA1">
      <w:pPr>
        <w:spacing w:line="780" w:lineRule="exact"/>
        <w:jc w:val="center"/>
        <w:rPr>
          <w:rFonts w:ascii="方正小标宋_GBK" w:hAnsi="宋体" w:eastAsia="方正小标宋_GBK" w:cs="方正小标宋简体"/>
          <w:sz w:val="44"/>
          <w:szCs w:val="44"/>
        </w:rPr>
      </w:pPr>
    </w:p>
    <w:p w14:paraId="437FDCF8">
      <w:pPr>
        <w:spacing w:line="780" w:lineRule="exact"/>
        <w:jc w:val="center"/>
        <w:rPr>
          <w:rFonts w:ascii="方正小标宋_GBK" w:hAnsi="宋体" w:eastAsia="方正小标宋_GBK" w:cs="方正小标宋简体"/>
          <w:sz w:val="44"/>
          <w:szCs w:val="44"/>
        </w:rPr>
      </w:pPr>
    </w:p>
    <w:p w14:paraId="3C9EFFE6">
      <w:pPr>
        <w:spacing w:line="780" w:lineRule="exact"/>
        <w:jc w:val="center"/>
        <w:rPr>
          <w:rFonts w:ascii="方正小标宋_GBK" w:hAnsi="宋体" w:eastAsia="方正小标宋_GBK" w:cs="方正小标宋简体"/>
          <w:sz w:val="44"/>
          <w:szCs w:val="44"/>
        </w:rPr>
      </w:pPr>
    </w:p>
    <w:p w14:paraId="3F016BCA">
      <w:pPr>
        <w:spacing w:line="780" w:lineRule="exact"/>
        <w:jc w:val="center"/>
        <w:rPr>
          <w:rFonts w:ascii="方正小标宋_GBK" w:hAnsi="宋体" w:eastAsia="方正小标宋_GBK" w:cs="方正小标宋简体"/>
          <w:sz w:val="44"/>
          <w:szCs w:val="44"/>
        </w:rPr>
      </w:pPr>
    </w:p>
    <w:p w14:paraId="66EF67A4">
      <w:pPr>
        <w:spacing w:line="780" w:lineRule="exact"/>
        <w:jc w:val="center"/>
        <w:rPr>
          <w:rFonts w:ascii="方正小标宋_GBK" w:hAnsi="宋体" w:eastAsia="方正小标宋_GBK" w:cs="方正小标宋简体"/>
          <w:sz w:val="44"/>
          <w:szCs w:val="44"/>
        </w:rPr>
      </w:pPr>
    </w:p>
    <w:p w14:paraId="2E8435F6">
      <w:pPr>
        <w:spacing w:line="780" w:lineRule="exact"/>
        <w:jc w:val="center"/>
        <w:rPr>
          <w:rFonts w:ascii="方正小标宋_GBK" w:hAnsi="宋体" w:eastAsia="方正小标宋_GBK" w:cs="方正小标宋简体"/>
          <w:sz w:val="44"/>
          <w:szCs w:val="44"/>
        </w:rPr>
      </w:pPr>
    </w:p>
    <w:p w14:paraId="42D1BB72">
      <w:pPr>
        <w:spacing w:line="780" w:lineRule="exact"/>
        <w:jc w:val="center"/>
        <w:rPr>
          <w:rFonts w:ascii="方正小标宋_GBK" w:hAnsi="宋体" w:eastAsia="方正小标宋_GBK" w:cs="方正小标宋简体"/>
          <w:sz w:val="44"/>
          <w:szCs w:val="44"/>
        </w:rPr>
      </w:pPr>
    </w:p>
    <w:p w14:paraId="67DA3FA5">
      <w:pPr>
        <w:spacing w:line="780" w:lineRule="exact"/>
        <w:jc w:val="center"/>
        <w:rPr>
          <w:rFonts w:ascii="方正小标宋_GBK" w:hAnsi="宋体" w:eastAsia="方正小标宋_GBK" w:cs="方正小标宋简体"/>
          <w:sz w:val="44"/>
          <w:szCs w:val="44"/>
        </w:rPr>
      </w:pPr>
    </w:p>
    <w:p w14:paraId="7B2B7305">
      <w:pPr>
        <w:spacing w:line="780" w:lineRule="exact"/>
        <w:jc w:val="center"/>
        <w:rPr>
          <w:rFonts w:ascii="方正小标宋_GBK" w:hAnsi="宋体" w:eastAsia="方正小标宋_GBK" w:cs="方正小标宋简体"/>
          <w:sz w:val="44"/>
          <w:szCs w:val="44"/>
        </w:rPr>
      </w:pPr>
      <w:bookmarkStart w:id="0" w:name="_GoBack"/>
      <w:bookmarkEnd w:id="0"/>
      <w:r>
        <w:rPr>
          <w:rFonts w:ascii="方正小标宋_GBK" w:hAnsi="宋体" w:eastAsia="方正小标宋_GBK" w:cs="方正小标宋简体"/>
          <w:sz w:val="44"/>
          <w:szCs w:val="44"/>
        </w:rPr>
        <w:t>202</w:t>
      </w:r>
      <w:r>
        <w:rPr>
          <w:rFonts w:hint="eastAsia" w:ascii="方正小标宋_GBK" w:hAnsi="宋体" w:eastAsia="方正小标宋_GBK" w:cs="方正小标宋简体"/>
          <w:sz w:val="44"/>
          <w:szCs w:val="44"/>
          <w:lang w:val="en-US" w:eastAsia="zh-CN"/>
        </w:rPr>
        <w:t>4</w:t>
      </w:r>
      <w:r>
        <w:rPr>
          <w:rFonts w:hint="eastAsia" w:ascii="方正小标宋_GBK" w:hAnsi="宋体" w:eastAsia="方正小标宋_GBK" w:cs="方正小标宋简体"/>
          <w:sz w:val="44"/>
          <w:szCs w:val="44"/>
        </w:rPr>
        <w:t>年安全生产监察执法</w:t>
      </w:r>
      <w:r>
        <w:rPr>
          <w:rFonts w:hint="eastAsia" w:ascii="方正小标宋_GBK" w:hAnsi="宋体" w:eastAsia="方正小标宋_GBK" w:cs="方正小标宋简体"/>
          <w:sz w:val="44"/>
          <w:szCs w:val="44"/>
          <w:lang w:val="en-US" w:eastAsia="zh-CN"/>
        </w:rPr>
        <w:t>大</w:t>
      </w:r>
      <w:r>
        <w:rPr>
          <w:rFonts w:hint="eastAsia" w:ascii="方正小标宋_GBK" w:hAnsi="宋体" w:eastAsia="方正小标宋_GBK" w:cs="方正小标宋简体"/>
          <w:sz w:val="44"/>
          <w:szCs w:val="44"/>
        </w:rPr>
        <w:t>队</w:t>
      </w:r>
    </w:p>
    <w:p w14:paraId="69FC0E7F">
      <w:pPr>
        <w:spacing w:line="780" w:lineRule="exact"/>
        <w:jc w:val="center"/>
        <w:rPr>
          <w:rFonts w:ascii="方正小标宋_GBK" w:hAnsi="宋体" w:eastAsia="方正小标宋_GBK" w:cs="方正小标宋简体"/>
          <w:sz w:val="44"/>
          <w:szCs w:val="44"/>
        </w:rPr>
      </w:pPr>
      <w:r>
        <w:rPr>
          <w:rFonts w:hint="eastAsia" w:ascii="方正小标宋_GBK" w:hAnsi="宋体" w:eastAsia="方正小标宋_GBK" w:cs="方正小标宋简体"/>
          <w:sz w:val="44"/>
          <w:szCs w:val="44"/>
        </w:rPr>
        <w:t>监督检查计划</w:t>
      </w:r>
    </w:p>
    <w:p w14:paraId="3E131F22">
      <w:pPr>
        <w:spacing w:line="780" w:lineRule="exact"/>
        <w:ind w:firstLine="480" w:firstLineChars="200"/>
        <w:rPr>
          <w:rFonts w:ascii="宋体" w:hAnsi="宋体" w:cs="宋体"/>
          <w:sz w:val="24"/>
        </w:rPr>
      </w:pPr>
    </w:p>
    <w:p w14:paraId="29A85824">
      <w:pPr>
        <w:spacing w:line="580" w:lineRule="exact"/>
        <w:ind w:firstLine="640" w:firstLineChars="200"/>
        <w:rPr>
          <w:rFonts w:ascii="黑体" w:hAnsi="黑体" w:eastAsia="黑体" w:cs="黑体"/>
          <w:bCs/>
          <w:sz w:val="32"/>
          <w:szCs w:val="32"/>
        </w:rPr>
      </w:pPr>
      <w:r>
        <w:rPr>
          <w:rFonts w:hint="eastAsia" w:ascii="黑体" w:hAnsi="黑体" w:eastAsia="黑体" w:cs="宋体"/>
          <w:bCs/>
          <w:sz w:val="32"/>
          <w:szCs w:val="32"/>
        </w:rPr>
        <w:t>一</w:t>
      </w:r>
      <w:r>
        <w:rPr>
          <w:rFonts w:hint="eastAsia" w:ascii="黑体" w:hAnsi="黑体" w:eastAsia="黑体" w:cs="Malgun Gothic Semilight"/>
          <w:bCs/>
          <w:sz w:val="32"/>
          <w:szCs w:val="32"/>
        </w:rPr>
        <w:t>、</w:t>
      </w:r>
      <w:r>
        <w:rPr>
          <w:rFonts w:hint="eastAsia" w:ascii="黑体" w:hAnsi="黑体" w:eastAsia="黑体" w:cs="宋体"/>
          <w:bCs/>
          <w:sz w:val="32"/>
          <w:szCs w:val="32"/>
        </w:rPr>
        <w:t>行政执法人员数量</w:t>
      </w:r>
    </w:p>
    <w:p w14:paraId="2DAEF3C7">
      <w:pPr>
        <w:spacing w:line="580" w:lineRule="exact"/>
        <w:ind w:firstLine="640" w:firstLineChars="200"/>
        <w:rPr>
          <w:szCs w:val="21"/>
        </w:rPr>
      </w:pPr>
      <w:r>
        <w:rPr>
          <w:rFonts w:hint="eastAsia" w:ascii="仿宋_GB2312" w:hAnsi="仿宋_GB2312" w:eastAsia="仿宋_GB2312" w:cs="仿宋_GB2312"/>
          <w:sz w:val="32"/>
          <w:szCs w:val="32"/>
          <w:lang w:val="en-US" w:eastAsia="zh-CN"/>
        </w:rPr>
        <w:t>大队</w:t>
      </w:r>
      <w:r>
        <w:rPr>
          <w:rFonts w:hint="eastAsia" w:ascii="仿宋_GB2312" w:hAnsi="仿宋_GB2312" w:eastAsia="仿宋_GB2312" w:cs="仿宋_GB2312"/>
          <w:sz w:val="32"/>
          <w:szCs w:val="32"/>
        </w:rPr>
        <w:t>目前现有执法人员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人，列入年度执法计划</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p>
    <w:p w14:paraId="38837BF0">
      <w:pPr>
        <w:spacing w:line="580" w:lineRule="exact"/>
        <w:ind w:firstLine="640" w:firstLineChars="200"/>
        <w:rPr>
          <w:rFonts w:ascii="黑体" w:hAnsi="黑体" w:eastAsia="黑体" w:cs="黑体"/>
          <w:bCs/>
          <w:sz w:val="32"/>
          <w:szCs w:val="32"/>
        </w:rPr>
      </w:pPr>
      <w:r>
        <w:rPr>
          <w:rFonts w:hint="eastAsia" w:ascii="黑体" w:hAnsi="黑体" w:eastAsia="黑体" w:cs="宋体"/>
          <w:bCs/>
          <w:sz w:val="32"/>
          <w:szCs w:val="32"/>
        </w:rPr>
        <w:t>二</w:t>
      </w:r>
      <w:r>
        <w:rPr>
          <w:rFonts w:hint="eastAsia" w:ascii="黑体" w:hAnsi="黑体" w:eastAsia="黑体" w:cs="Malgun Gothic Semilight"/>
          <w:bCs/>
          <w:sz w:val="32"/>
          <w:szCs w:val="32"/>
        </w:rPr>
        <w:t>、</w:t>
      </w:r>
      <w:r>
        <w:rPr>
          <w:rFonts w:hint="eastAsia" w:ascii="黑体" w:hAnsi="黑体" w:eastAsia="黑体" w:cs="宋体"/>
          <w:bCs/>
          <w:sz w:val="32"/>
          <w:szCs w:val="32"/>
        </w:rPr>
        <w:t>执法工作日</w:t>
      </w:r>
      <w:r>
        <w:rPr>
          <w:rFonts w:hint="eastAsia" w:ascii="黑体" w:hAnsi="黑体" w:eastAsia="黑体" w:cs="黑体"/>
          <w:bCs/>
          <w:sz w:val="32"/>
          <w:szCs w:val="32"/>
        </w:rPr>
        <w:t>测</w:t>
      </w:r>
      <w:r>
        <w:rPr>
          <w:rFonts w:hint="eastAsia" w:ascii="黑体" w:hAnsi="黑体" w:eastAsia="黑体" w:cs="宋体"/>
          <w:bCs/>
          <w:sz w:val="32"/>
          <w:szCs w:val="32"/>
        </w:rPr>
        <w:t>算</w:t>
      </w:r>
    </w:p>
    <w:p w14:paraId="66B532BD">
      <w:pPr>
        <w:spacing w:line="580" w:lineRule="exact"/>
        <w:ind w:firstLine="640" w:firstLineChars="200"/>
        <w:rPr>
          <w:rFonts w:ascii="楷体_GB2312" w:hAnsi="楷体" w:eastAsia="楷体_GB2312" w:cs="楷体_GB2312"/>
          <w:sz w:val="32"/>
          <w:szCs w:val="32"/>
        </w:rPr>
      </w:pPr>
      <w:r>
        <w:rPr>
          <w:rFonts w:hint="eastAsia" w:ascii="楷体_GB2312" w:hAnsi="楷体" w:eastAsia="楷体_GB2312" w:cs="楷体_GB2312"/>
          <w:sz w:val="32"/>
          <w:szCs w:val="32"/>
        </w:rPr>
        <w:t>（一）总法定工作日（</w:t>
      </w:r>
      <w:r>
        <w:rPr>
          <w:rFonts w:hint="eastAsia" w:ascii="楷体_GB2312" w:hAnsi="楷体" w:eastAsia="楷体_GB2312" w:cs="楷体_GB2312"/>
          <w:sz w:val="32"/>
          <w:szCs w:val="32"/>
          <w:lang w:val="en-US" w:eastAsia="zh-CN"/>
        </w:rPr>
        <w:t>1255</w:t>
      </w:r>
      <w:r>
        <w:rPr>
          <w:rFonts w:hint="eastAsia" w:ascii="楷体_GB2312" w:hAnsi="楷体" w:eastAsia="楷体_GB2312" w:cs="楷体_GB2312"/>
          <w:sz w:val="32"/>
          <w:szCs w:val="32"/>
        </w:rPr>
        <w:t>个）</w:t>
      </w:r>
    </w:p>
    <w:p w14:paraId="51E4C56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总法定工作日</w:t>
      </w:r>
      <w:r>
        <w:rPr>
          <w:rFonts w:hint="eastAsia" w:ascii="仿宋_GB2312" w:hAnsi="仿宋_GB2312" w:eastAsia="仿宋_GB2312" w:cs="仿宋_GB2312"/>
          <w:sz w:val="32"/>
          <w:szCs w:val="32"/>
          <w:lang w:val="en-US" w:eastAsia="zh-CN"/>
        </w:rPr>
        <w:t>1255</w:t>
      </w:r>
      <w:r>
        <w:rPr>
          <w:rFonts w:hint="eastAsia" w:ascii="仿宋_GB2312" w:hAnsi="仿宋_GB2312" w:eastAsia="仿宋_GB2312" w:cs="仿宋_GB2312"/>
          <w:sz w:val="32"/>
          <w:szCs w:val="32"/>
        </w:rPr>
        <w:t>个</w:t>
      </w:r>
    </w:p>
    <w:p w14:paraId="53D187E4">
      <w:pPr>
        <w:spacing w:line="580" w:lineRule="exact"/>
        <w:ind w:firstLine="640" w:firstLineChars="200"/>
        <w:rPr>
          <w:rFonts w:ascii="楷体_GB2312" w:hAnsi="楷体" w:eastAsia="楷体_GB2312" w:cs="楷体_GB2312"/>
          <w:sz w:val="32"/>
          <w:szCs w:val="32"/>
        </w:rPr>
      </w:pPr>
      <w:r>
        <w:rPr>
          <w:rFonts w:hint="eastAsia" w:ascii="楷体_GB2312" w:hAnsi="楷体" w:eastAsia="楷体_GB2312" w:cs="楷体_GB2312"/>
          <w:sz w:val="32"/>
          <w:szCs w:val="32"/>
        </w:rPr>
        <w:t>（二）监督检查工作日（</w:t>
      </w:r>
      <w:r>
        <w:rPr>
          <w:rFonts w:hint="eastAsia" w:ascii="楷体_GB2312" w:hAnsi="楷体" w:eastAsia="楷体_GB2312" w:cs="楷体_GB2312"/>
          <w:sz w:val="32"/>
          <w:szCs w:val="32"/>
          <w:lang w:val="en-US" w:eastAsia="zh-CN"/>
        </w:rPr>
        <w:t>3</w:t>
      </w:r>
      <w:r>
        <w:rPr>
          <w:rFonts w:hint="eastAsia" w:ascii="楷体_GB2312" w:hAnsi="楷体" w:eastAsia="楷体_GB2312" w:cs="楷体_GB2312"/>
          <w:sz w:val="32"/>
          <w:szCs w:val="32"/>
        </w:rPr>
        <w:t>10个）</w:t>
      </w:r>
    </w:p>
    <w:p w14:paraId="26A4660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对列入</w:t>
      </w:r>
      <w:r>
        <w:rPr>
          <w:rFonts w:hint="eastAsia" w:ascii="仿宋_GB2312" w:hAnsi="仿宋_GB2312" w:eastAsia="仿宋_GB2312" w:cs="仿宋_GB2312"/>
          <w:sz w:val="32"/>
          <w:szCs w:val="32"/>
          <w:lang w:val="en-US" w:eastAsia="zh-CN"/>
        </w:rPr>
        <w:t>危险化学品安全监督管理股、安全生产基础股（1）、安全生产基础股（2）</w:t>
      </w:r>
      <w:r>
        <w:rPr>
          <w:rFonts w:hint="eastAsia" w:ascii="仿宋_GB2312" w:hAnsi="仿宋_GB2312" w:eastAsia="仿宋_GB2312" w:cs="仿宋_GB2312"/>
          <w:sz w:val="32"/>
          <w:szCs w:val="32"/>
        </w:rPr>
        <w:t>监督检查企业名录的企业进行</w:t>
      </w:r>
      <w:r>
        <w:rPr>
          <w:rFonts w:hint="eastAsia" w:ascii="仿宋_GB2312" w:hAnsi="仿宋_GB2312" w:eastAsia="仿宋_GB2312" w:cs="仿宋_GB2312"/>
          <w:sz w:val="32"/>
          <w:szCs w:val="32"/>
          <w:lang w:val="en-US" w:eastAsia="zh-CN"/>
        </w:rPr>
        <w:t>抽查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每季度</w:t>
      </w:r>
      <w:r>
        <w:rPr>
          <w:rFonts w:hint="eastAsia" w:ascii="仿宋_GB2312" w:hAnsi="仿宋_GB2312" w:eastAsia="仿宋_GB2312" w:cs="仿宋_GB2312"/>
          <w:sz w:val="32"/>
          <w:szCs w:val="32"/>
        </w:rPr>
        <w:t>抽查</w:t>
      </w:r>
      <w:r>
        <w:rPr>
          <w:rFonts w:hint="eastAsia" w:ascii="仿宋_GB2312" w:hAnsi="仿宋_GB2312" w:eastAsia="仿宋_GB2312" w:cs="仿宋_GB2312"/>
          <w:sz w:val="32"/>
          <w:szCs w:val="32"/>
          <w:lang w:val="en-US" w:eastAsia="zh-CN"/>
        </w:rPr>
        <w:t>不少于9</w:t>
      </w:r>
      <w:r>
        <w:rPr>
          <w:rFonts w:hint="eastAsia" w:ascii="仿宋_GB2312" w:hAnsi="仿宋_GB2312" w:eastAsia="仿宋_GB2312" w:cs="仿宋_GB2312"/>
          <w:sz w:val="32"/>
          <w:szCs w:val="32"/>
        </w:rPr>
        <w:t>家，采用“双随机”方式实施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其余执法人员全程参与执法检查，并对执法文书行政处罚事项进行审核</w:t>
      </w:r>
      <w:r>
        <w:rPr>
          <w:rFonts w:hint="eastAsia" w:ascii="仿宋_GB2312" w:hAnsi="仿宋_GB2312" w:eastAsia="仿宋_GB2312" w:cs="仿宋_GB2312"/>
          <w:sz w:val="32"/>
          <w:szCs w:val="32"/>
        </w:rPr>
        <w:t>。</w:t>
      </w:r>
    </w:p>
    <w:p w14:paraId="55C9BB23">
      <w:pPr>
        <w:spacing w:line="580" w:lineRule="exact"/>
        <w:ind w:firstLine="640" w:firstLineChars="200"/>
        <w:rPr>
          <w:rFonts w:ascii="楷体_GB2312" w:hAnsi="楷体" w:eastAsia="楷体_GB2312" w:cs="楷体_GB2312"/>
          <w:sz w:val="32"/>
          <w:szCs w:val="32"/>
        </w:rPr>
      </w:pPr>
      <w:r>
        <w:rPr>
          <w:rFonts w:hint="eastAsia" w:ascii="楷体_GB2312" w:hAnsi="楷体" w:eastAsia="楷体_GB2312" w:cs="楷体_GB2312"/>
          <w:sz w:val="32"/>
          <w:szCs w:val="32"/>
        </w:rPr>
        <w:t>（三）其他执法工作日（</w:t>
      </w:r>
      <w:r>
        <w:rPr>
          <w:rFonts w:hint="eastAsia" w:ascii="楷体_GB2312" w:hAnsi="楷体" w:eastAsia="楷体_GB2312" w:cs="楷体_GB2312"/>
          <w:sz w:val="32"/>
          <w:szCs w:val="32"/>
          <w:lang w:val="en-US" w:eastAsia="zh-CN"/>
        </w:rPr>
        <w:t>495</w:t>
      </w:r>
      <w:r>
        <w:rPr>
          <w:rFonts w:hint="eastAsia" w:ascii="楷体_GB2312" w:hAnsi="楷体" w:eastAsia="楷体_GB2312" w:cs="楷体_GB2312"/>
          <w:sz w:val="32"/>
          <w:szCs w:val="32"/>
        </w:rPr>
        <w:t>个）</w:t>
      </w:r>
    </w:p>
    <w:p w14:paraId="71174F4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w:t>
      </w:r>
      <w:r>
        <w:rPr>
          <w:rFonts w:hint="eastAsia" w:ascii="仿宋_GB2312" w:hAnsi="仿宋_GB2312" w:eastAsia="仿宋_GB2312" w:cs="仿宋_GB2312"/>
          <w:color w:val="000000"/>
          <w:sz w:val="32"/>
          <w:szCs w:val="32"/>
        </w:rPr>
        <w:t>违法案件办理、安全生产举报案件核查、</w:t>
      </w:r>
      <w:r>
        <w:rPr>
          <w:rFonts w:hint="eastAsia" w:ascii="仿宋_GB2312" w:hAnsi="仿宋_GB2312" w:eastAsia="仿宋_GB2312" w:cs="仿宋_GB2312"/>
          <w:sz w:val="32"/>
          <w:szCs w:val="32"/>
        </w:rPr>
        <w:t>参与市政府、安委会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平顶山市应急局</w:t>
      </w:r>
      <w:r>
        <w:rPr>
          <w:rFonts w:hint="eastAsia" w:ascii="仿宋_GB2312" w:hAnsi="仿宋_GB2312" w:eastAsia="仿宋_GB2312" w:cs="仿宋_GB2312"/>
          <w:sz w:val="32"/>
          <w:szCs w:val="32"/>
        </w:rPr>
        <w:t>和局</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安排的执法行动、重大安全生产隐患督促整改、参与生产安全事故调查处理、开展机动执法、听证、行政复议、行政应诉、节假日等重点时段督查等。经测算，共</w:t>
      </w:r>
      <w:r>
        <w:rPr>
          <w:rFonts w:hint="eastAsia" w:ascii="仿宋_GB2312" w:hAnsi="仿宋_GB2312" w:eastAsia="仿宋_GB2312" w:cs="仿宋_GB2312"/>
          <w:sz w:val="32"/>
          <w:szCs w:val="32"/>
          <w:lang w:val="en-US" w:eastAsia="zh-CN"/>
        </w:rPr>
        <w:t>495</w:t>
      </w:r>
      <w:r>
        <w:rPr>
          <w:rFonts w:hint="eastAsia" w:ascii="仿宋_GB2312" w:hAnsi="仿宋_GB2312" w:eastAsia="仿宋_GB2312" w:cs="仿宋_GB2312"/>
          <w:sz w:val="32"/>
          <w:szCs w:val="32"/>
        </w:rPr>
        <w:t>个工作日。</w:t>
      </w:r>
    </w:p>
    <w:p w14:paraId="57A3D5C5">
      <w:pPr>
        <w:spacing w:line="580" w:lineRule="exact"/>
        <w:ind w:firstLine="640" w:firstLineChars="200"/>
        <w:rPr>
          <w:rFonts w:ascii="楷体_GB2312" w:hAnsi="楷体" w:eastAsia="楷体_GB2312" w:cs="楷体_GB2312"/>
          <w:sz w:val="32"/>
          <w:szCs w:val="32"/>
        </w:rPr>
      </w:pPr>
      <w:r>
        <w:rPr>
          <w:rFonts w:hint="eastAsia" w:ascii="楷体_GB2312" w:hAnsi="楷体" w:eastAsia="楷体_GB2312" w:cs="楷体_GB2312"/>
          <w:sz w:val="32"/>
          <w:szCs w:val="32"/>
        </w:rPr>
        <w:t>（四）非执法工作日（</w:t>
      </w:r>
      <w:r>
        <w:rPr>
          <w:rFonts w:hint="eastAsia" w:ascii="楷体_GB2312" w:hAnsi="楷体" w:eastAsia="楷体_GB2312" w:cs="楷体_GB2312"/>
          <w:sz w:val="32"/>
          <w:szCs w:val="32"/>
          <w:lang w:val="en-US" w:eastAsia="zh-CN"/>
        </w:rPr>
        <w:t>450</w:t>
      </w:r>
      <w:r>
        <w:rPr>
          <w:rFonts w:hint="eastAsia" w:ascii="楷体_GB2312" w:hAnsi="楷体" w:eastAsia="楷体_GB2312" w:cs="楷体_GB2312"/>
          <w:sz w:val="32"/>
          <w:szCs w:val="32"/>
        </w:rPr>
        <w:t>个）</w:t>
      </w:r>
    </w:p>
    <w:p w14:paraId="71987E1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主要包括学习、培训、会议和考核，参加省厅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市局和局机关</w:t>
      </w:r>
      <w:r>
        <w:rPr>
          <w:rFonts w:hint="eastAsia" w:ascii="仿宋_GB2312" w:hAnsi="仿宋_GB2312" w:eastAsia="仿宋_GB2312" w:cs="仿宋_GB2312"/>
          <w:sz w:val="32"/>
          <w:szCs w:val="32"/>
        </w:rPr>
        <w:t>组织的业务培训，召开全市执法监察工作会或座谈会，检查指导下级安全生产执法工作，法定年休假等。经测算，共</w:t>
      </w:r>
      <w:r>
        <w:rPr>
          <w:rFonts w:hint="eastAsia" w:ascii="仿宋_GB2312" w:hAnsi="仿宋_GB2312" w:eastAsia="仿宋_GB2312" w:cs="仿宋_GB2312"/>
          <w:sz w:val="32"/>
          <w:szCs w:val="32"/>
          <w:lang w:val="en-US" w:eastAsia="zh-CN"/>
        </w:rPr>
        <w:t>450</w:t>
      </w:r>
      <w:r>
        <w:rPr>
          <w:rFonts w:hint="eastAsia" w:ascii="仿宋_GB2312" w:hAnsi="仿宋_GB2312" w:eastAsia="仿宋_GB2312" w:cs="仿宋_GB2312"/>
          <w:sz w:val="32"/>
          <w:szCs w:val="32"/>
        </w:rPr>
        <w:t>个工作日。</w:t>
      </w:r>
    </w:p>
    <w:p w14:paraId="6A9789A3">
      <w:pPr>
        <w:spacing w:line="580" w:lineRule="exact"/>
        <w:ind w:firstLine="640" w:firstLineChars="200"/>
        <w:rPr>
          <w:rFonts w:ascii="黑体" w:hAnsi="黑体" w:eastAsia="黑体" w:cs="黑体"/>
          <w:bCs/>
          <w:sz w:val="32"/>
          <w:szCs w:val="32"/>
        </w:rPr>
      </w:pPr>
      <w:r>
        <w:rPr>
          <w:rFonts w:hint="eastAsia" w:ascii="黑体" w:hAnsi="黑体" w:eastAsia="黑体" w:cs="宋体"/>
          <w:bCs/>
          <w:sz w:val="32"/>
          <w:szCs w:val="32"/>
        </w:rPr>
        <w:t>三</w:t>
      </w:r>
      <w:r>
        <w:rPr>
          <w:rFonts w:hint="eastAsia" w:ascii="黑体" w:hAnsi="黑体" w:eastAsia="黑体" w:cs="Malgun Gothic Semilight"/>
          <w:bCs/>
          <w:sz w:val="32"/>
          <w:szCs w:val="32"/>
        </w:rPr>
        <w:t>、</w:t>
      </w:r>
      <w:r>
        <w:rPr>
          <w:rFonts w:hint="eastAsia" w:ascii="黑体" w:hAnsi="黑体" w:eastAsia="黑体" w:cs="宋体"/>
          <w:bCs/>
          <w:sz w:val="32"/>
          <w:szCs w:val="32"/>
        </w:rPr>
        <w:t>监督检查安排</w:t>
      </w:r>
    </w:p>
    <w:p w14:paraId="540E2A9F">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因监管科室已对监督检查企业进行了全覆盖执法检查，且新一轮平顶山市应急管理综合执法改革尚未实施，大队暂时</w:t>
      </w:r>
      <w:r>
        <w:rPr>
          <w:rFonts w:hint="eastAsia" w:ascii="仿宋_GB2312" w:hAnsi="仿宋_GB2312" w:eastAsia="仿宋_GB2312" w:cs="仿宋_GB2312"/>
          <w:sz w:val="32"/>
          <w:szCs w:val="32"/>
        </w:rPr>
        <w:t>对列入</w:t>
      </w:r>
      <w:r>
        <w:rPr>
          <w:rFonts w:hint="eastAsia" w:ascii="仿宋_GB2312" w:hAnsi="仿宋_GB2312" w:eastAsia="仿宋_GB2312" w:cs="仿宋_GB2312"/>
          <w:sz w:val="32"/>
          <w:szCs w:val="32"/>
          <w:lang w:val="en-US" w:eastAsia="zh-CN"/>
        </w:rPr>
        <w:t>危险化学品安全监督管理股、安全生产基础股（1）、安全生产基础股（2）</w:t>
      </w:r>
      <w:r>
        <w:rPr>
          <w:rFonts w:hint="eastAsia" w:ascii="仿宋_GB2312" w:hAnsi="仿宋_GB2312" w:eastAsia="仿宋_GB2312" w:cs="仿宋_GB2312"/>
          <w:sz w:val="32"/>
          <w:szCs w:val="32"/>
        </w:rPr>
        <w:t>监督检查企业名录的企业进行检查，</w:t>
      </w:r>
      <w:r>
        <w:rPr>
          <w:rFonts w:hint="eastAsia" w:ascii="仿宋_GB2312" w:hAnsi="仿宋_GB2312" w:eastAsia="仿宋_GB2312" w:cs="仿宋_GB2312"/>
          <w:sz w:val="32"/>
          <w:szCs w:val="32"/>
          <w:lang w:val="en-US" w:eastAsia="zh-CN"/>
        </w:rPr>
        <w:t>每季度</w:t>
      </w:r>
      <w:r>
        <w:rPr>
          <w:rFonts w:hint="eastAsia" w:ascii="仿宋_GB2312" w:hAnsi="仿宋_GB2312" w:eastAsia="仿宋_GB2312" w:cs="仿宋_GB2312"/>
          <w:sz w:val="32"/>
          <w:szCs w:val="32"/>
        </w:rPr>
        <w:t>抽查</w:t>
      </w:r>
      <w:r>
        <w:rPr>
          <w:rFonts w:hint="eastAsia" w:ascii="仿宋_GB2312" w:hAnsi="仿宋_GB2312" w:eastAsia="仿宋_GB2312" w:cs="仿宋_GB2312"/>
          <w:sz w:val="32"/>
          <w:szCs w:val="32"/>
          <w:lang w:val="en-US" w:eastAsia="zh-CN"/>
        </w:rPr>
        <w:t>不少于9</w:t>
      </w:r>
      <w:r>
        <w:rPr>
          <w:rFonts w:hint="eastAsia" w:ascii="仿宋_GB2312" w:hAnsi="仿宋_GB2312" w:eastAsia="仿宋_GB2312" w:cs="仿宋_GB2312"/>
          <w:sz w:val="32"/>
          <w:szCs w:val="32"/>
        </w:rPr>
        <w:t>家，采用“双随机”方式实施。</w:t>
      </w:r>
      <w:r>
        <w:rPr>
          <w:rFonts w:hint="eastAsia" w:ascii="仿宋_GB2312" w:hAnsi="仿宋_GB2312" w:eastAsia="仿宋_GB2312" w:cs="仿宋_GB2312"/>
          <w:sz w:val="32"/>
          <w:szCs w:val="32"/>
          <w:lang w:val="en-US" w:eastAsia="zh-CN"/>
        </w:rPr>
        <w:t>待新一轮平顶山市应急管理综合执法改革方案实施后，根据应急管理综合执法改革方案实时进行调整。</w:t>
      </w:r>
    </w:p>
    <w:p w14:paraId="021CFB0B">
      <w:pPr>
        <w:spacing w:line="580" w:lineRule="exact"/>
        <w:ind w:firstLine="480" w:firstLineChars="200"/>
        <w:rPr>
          <w:rFonts w:hint="default" w:ascii="宋体" w:hAnsi="宋体" w:eastAsia="仿宋_GB2312" w:cs="宋体"/>
          <w:sz w:val="24"/>
          <w:lang w:val="en-US" w:eastAsia="zh-CN"/>
        </w:rPr>
      </w:pPr>
    </w:p>
    <w:p w14:paraId="29806BC1">
      <w:pPr>
        <w:pStyle w:val="3"/>
        <w:rPr>
          <w:rFonts w:hint="eastAsia"/>
        </w:rPr>
      </w:pPr>
    </w:p>
    <w:p w14:paraId="19C45DA6">
      <w:pPr>
        <w:ind w:firstLine="4800" w:firstLineChars="15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203E01BD" w:csb1="D7FF0000"/>
  </w:font>
  <w:font w:name="微软雅黑">
    <w:panose1 w:val="020B0503020204020204"/>
    <w:charset w:val="86"/>
    <w:family w:val="auto"/>
    <w:pitch w:val="default"/>
    <w:sig w:usb0="80000287" w:usb1="280F3C52"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6F6B0"/>
    <w:multiLevelType w:val="singleLevel"/>
    <w:tmpl w:val="BAD6F6B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NjNkNTdiY2QzYWZlMDVkNTQ2ZjgxNzBiNDVhZjIifQ=="/>
  </w:docVars>
  <w:rsids>
    <w:rsidRoot w:val="00000000"/>
    <w:rsid w:val="00D82238"/>
    <w:rsid w:val="0B41524D"/>
    <w:rsid w:val="12E52961"/>
    <w:rsid w:val="156670C1"/>
    <w:rsid w:val="1C831D98"/>
    <w:rsid w:val="259D182D"/>
    <w:rsid w:val="26494206"/>
    <w:rsid w:val="2A4E3312"/>
    <w:rsid w:val="2B0D6AA1"/>
    <w:rsid w:val="2C172AF7"/>
    <w:rsid w:val="2D5B1D46"/>
    <w:rsid w:val="2FA21EAE"/>
    <w:rsid w:val="30274161"/>
    <w:rsid w:val="3A3951BD"/>
    <w:rsid w:val="3D1D0DC6"/>
    <w:rsid w:val="43164C04"/>
    <w:rsid w:val="4A7E6072"/>
    <w:rsid w:val="4D7C1D9E"/>
    <w:rsid w:val="4EAA53CF"/>
    <w:rsid w:val="50811DEB"/>
    <w:rsid w:val="510559A1"/>
    <w:rsid w:val="539A6875"/>
    <w:rsid w:val="54121278"/>
    <w:rsid w:val="5741024A"/>
    <w:rsid w:val="6AB46016"/>
    <w:rsid w:val="6CB1234A"/>
    <w:rsid w:val="767946A1"/>
    <w:rsid w:val="7C22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index 5"/>
    <w:basedOn w:val="1"/>
    <w:next w:val="1"/>
    <w:semiHidden/>
    <w:qFormat/>
    <w:uiPriority w:val="99"/>
    <w:pPr>
      <w:ind w:left="168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ind w:left="0" w:right="0"/>
      <w:jc w:val="left"/>
    </w:pPr>
    <w:rPr>
      <w:kern w:val="0"/>
      <w:sz w:val="24"/>
      <w:lang w:val="en-US" w:eastAsia="zh-CN" w:bidi="ar"/>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paragraph" w:customStyle="1" w:styleId="12">
    <w:name w:val="WPS Plain"/>
    <w:next w:val="4"/>
    <w:autoRedefine/>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3684</Words>
  <Characters>3838</Characters>
  <Lines>0</Lines>
  <Paragraphs>0</Paragraphs>
  <TotalTime>0</TotalTime>
  <ScaleCrop>false</ScaleCrop>
  <LinksUpToDate>false</LinksUpToDate>
  <CharactersWithSpaces>3881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2024-03-14T07:53:00Z</dcterms:created>
  <dc:creator>LENOVO</dc:creator>
  <cp:lastModifiedBy>明明就这样</cp:lastModifiedBy>
  <cp:lastPrinted>2024-03-15T07:39:00Z</cp:lastPrinted>
  <dcterms:modified xsi:type="dcterms:W3CDTF">2024-12-30T08:03:46Z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7EEA319BF4D6452F8342FA5FAD50B0CA_13</vt:lpwstr>
  </property>
  <property fmtid="{D5CDD505-2E9C-101B-9397-08002B2CF9AE}" pid="4" name="KSOTemplateDocerSaveRecord">
    <vt:lpwstr>eyJoZGlkIjoiNDAzMTgzNTk3N2Q0NmVhMGQ5ZmQxY2JmZWQwYmJhMTQiLCJ1c2VySWQiOiI5NzY2OTE3MjQifQ==</vt:lpwstr>
  </property>
</Properties>
</file>