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C36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75" w:lineRule="atLeast"/>
        <w:ind w:left="0" w:right="0"/>
        <w:jc w:val="center"/>
        <w:rPr>
          <w:b/>
          <w:color w:val="333333"/>
          <w:sz w:val="45"/>
          <w:szCs w:val="45"/>
        </w:rPr>
      </w:pPr>
      <w:bookmarkStart w:id="0" w:name="_GoBack"/>
      <w:r>
        <w:rPr>
          <w:rFonts w:hint="eastAsia"/>
          <w:b/>
          <w:i w:val="0"/>
          <w:caps w:val="0"/>
          <w:color w:val="333333"/>
          <w:spacing w:val="0"/>
          <w:sz w:val="45"/>
          <w:szCs w:val="45"/>
          <w:shd w:val="clear" w:fill="FFFFFF"/>
          <w:lang w:val="en-US" w:eastAsia="zh-CN"/>
        </w:rPr>
        <w:t>舞钢</w:t>
      </w:r>
      <w:r>
        <w:rPr>
          <w:b/>
          <w:i w:val="0"/>
          <w:caps w:val="0"/>
          <w:color w:val="333333"/>
          <w:spacing w:val="0"/>
          <w:sz w:val="45"/>
          <w:szCs w:val="45"/>
          <w:shd w:val="clear" w:fill="FFFFFF"/>
        </w:rPr>
        <w:t>市交通运输领域基层政务公开</w:t>
      </w:r>
      <w:r>
        <w:rPr>
          <w:rFonts w:hint="eastAsia"/>
          <w:b/>
          <w:i w:val="0"/>
          <w:caps w:val="0"/>
          <w:color w:val="333333"/>
          <w:spacing w:val="0"/>
          <w:sz w:val="45"/>
          <w:szCs w:val="45"/>
          <w:shd w:val="clear" w:fill="FFFFFF"/>
          <w:lang w:val="en-US" w:eastAsia="zh-CN"/>
        </w:rPr>
        <w:t>标准</w:t>
      </w:r>
      <w:r>
        <w:rPr>
          <w:b/>
          <w:i w:val="0"/>
          <w:caps w:val="0"/>
          <w:color w:val="333333"/>
          <w:spacing w:val="0"/>
          <w:sz w:val="45"/>
          <w:szCs w:val="45"/>
          <w:shd w:val="clear" w:fill="FFFFFF"/>
        </w:rPr>
        <w:t>目录</w:t>
      </w:r>
    </w:p>
    <w:bookmarkEnd w:id="0"/>
    <w:tbl>
      <w:tblPr>
        <w:tblStyle w:val="3"/>
        <w:tblW w:w="14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0"/>
        <w:gridCol w:w="440"/>
        <w:gridCol w:w="489"/>
        <w:gridCol w:w="420"/>
        <w:gridCol w:w="2940"/>
        <w:gridCol w:w="1304"/>
        <w:gridCol w:w="1036"/>
        <w:gridCol w:w="522"/>
        <w:gridCol w:w="3489"/>
        <w:gridCol w:w="617"/>
        <w:gridCol w:w="454"/>
        <w:gridCol w:w="472"/>
        <w:gridCol w:w="591"/>
        <w:gridCol w:w="455"/>
        <w:gridCol w:w="480"/>
        <w:gridCol w:w="451"/>
      </w:tblGrid>
      <w:tr w14:paraId="79E80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9DA2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序号</w:t>
            </w:r>
          </w:p>
        </w:tc>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CF1C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公开领域</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5BEA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公开事项</w:t>
            </w:r>
          </w:p>
        </w:tc>
        <w:tc>
          <w:tcPr>
            <w:tcW w:w="29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26F6BE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公开内容</w:t>
            </w:r>
          </w:p>
          <w:p w14:paraId="178BE71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（要素）</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E91B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公开依据</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2817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公开时限</w:t>
            </w:r>
          </w:p>
        </w:tc>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23BE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公开主体</w:t>
            </w:r>
          </w:p>
        </w:tc>
        <w:tc>
          <w:tcPr>
            <w:tcW w:w="3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124A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公开渠道和载体</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8FAC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公开对象</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2184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公开方式</w:t>
            </w:r>
          </w:p>
        </w:tc>
        <w:tc>
          <w:tcPr>
            <w:tcW w:w="13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2522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公开层级</w:t>
            </w:r>
          </w:p>
        </w:tc>
      </w:tr>
      <w:tr w14:paraId="44B75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1"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D640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DA13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60C9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一级事项</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9079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二级事项</w:t>
            </w:r>
          </w:p>
        </w:tc>
        <w:tc>
          <w:tcPr>
            <w:tcW w:w="29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8B8064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2A65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EA54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p>
        </w:tc>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4D1E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p>
        </w:tc>
        <w:tc>
          <w:tcPr>
            <w:tcW w:w="3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5FB5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85E6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全社会</w:t>
            </w:r>
          </w:p>
        </w:tc>
        <w:tc>
          <w:tcPr>
            <w:tcW w:w="45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49502A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特定</w:t>
            </w:r>
          </w:p>
          <w:p w14:paraId="70F22F5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群体</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0062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主动</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B2FB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依申请</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BA2C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县级</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ECA3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乡级</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676E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b/>
                <w:kern w:val="0"/>
                <w:sz w:val="18"/>
                <w:szCs w:val="18"/>
                <w:lang w:val="en-US" w:eastAsia="zh-CN" w:bidi="ar"/>
              </w:rPr>
            </w:pPr>
            <w:r>
              <w:rPr>
                <w:rFonts w:hint="default" w:ascii="Calibri" w:hAnsi="Calibri" w:cs="Calibri" w:eastAsiaTheme="minorEastAsia"/>
                <w:b/>
                <w:kern w:val="0"/>
                <w:sz w:val="18"/>
                <w:szCs w:val="18"/>
                <w:lang w:val="en-US" w:eastAsia="zh-CN" w:bidi="ar"/>
              </w:rPr>
              <w:t>村级</w:t>
            </w:r>
          </w:p>
        </w:tc>
      </w:tr>
      <w:tr w14:paraId="53734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3" w:hRule="atLeast"/>
        </w:trPr>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82FEA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1</w:t>
            </w:r>
          </w:p>
        </w:tc>
        <w:tc>
          <w:tcPr>
            <w:tcW w:w="44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5D23FD4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交通</w:t>
            </w:r>
          </w:p>
          <w:p w14:paraId="4F9417B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运输</w:t>
            </w:r>
          </w:p>
        </w:tc>
        <w:tc>
          <w:tcPr>
            <w:tcW w:w="48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2C36D5A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运输</w:t>
            </w:r>
          </w:p>
          <w:p w14:paraId="592CD4C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服务</w:t>
            </w:r>
          </w:p>
        </w:tc>
        <w:tc>
          <w:tcPr>
            <w:tcW w:w="420"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689C5FE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道路</w:t>
            </w:r>
          </w:p>
          <w:p w14:paraId="15A82F2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运输</w:t>
            </w:r>
          </w:p>
          <w:p w14:paraId="5C00DB2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p>
        </w:tc>
        <w:tc>
          <w:tcPr>
            <w:tcW w:w="2940"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7D5E961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1.道路旅客运输信息；2.道路运输监督检查结果信息；3.公路交通阻断信息</w:t>
            </w:r>
          </w:p>
        </w:tc>
        <w:tc>
          <w:tcPr>
            <w:tcW w:w="1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B00B6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《交通运输领域基层政务公开标准指引》（交办办〔2021〕75号）</w:t>
            </w: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68544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信息形成或者变更之日起20个工作日内</w:t>
            </w:r>
          </w:p>
        </w:tc>
        <w:tc>
          <w:tcPr>
            <w:tcW w:w="5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E91E6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舞钢市交通运输局</w:t>
            </w:r>
          </w:p>
        </w:tc>
        <w:tc>
          <w:tcPr>
            <w:tcW w:w="3489"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02B5CFF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■政府网站□政府公报□发布会/听证会□广播电视 □纸质媒体■公开查阅点 □政务服务中心□便民服务站 □入户/现场□社区/企事业单位/村公示栏（电子屏）□精准推送 □其他____</w:t>
            </w:r>
          </w:p>
        </w:tc>
        <w:tc>
          <w:tcPr>
            <w:tcW w:w="6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E8D54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c>
          <w:tcPr>
            <w:tcW w:w="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9F63B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c>
          <w:tcPr>
            <w:tcW w:w="4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0EF1D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17598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D0C72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D94CC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c>
          <w:tcPr>
            <w:tcW w:w="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E6C56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p>
        </w:tc>
      </w:tr>
      <w:tr w14:paraId="28652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9" w:hRule="atLeast"/>
        </w:trPr>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9CDA2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2</w:t>
            </w:r>
          </w:p>
        </w:tc>
        <w:tc>
          <w:tcPr>
            <w:tcW w:w="44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14:paraId="156CBB4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p>
        </w:tc>
        <w:tc>
          <w:tcPr>
            <w:tcW w:w="489"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14:paraId="17BD2B1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p>
        </w:tc>
        <w:tc>
          <w:tcPr>
            <w:tcW w:w="420"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72BE074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城乡</w:t>
            </w:r>
          </w:p>
          <w:p w14:paraId="08B8F23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旅客</w:t>
            </w:r>
          </w:p>
          <w:p w14:paraId="6DF5E24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运输</w:t>
            </w:r>
          </w:p>
          <w:p w14:paraId="72E2B5A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p>
        </w:tc>
        <w:tc>
          <w:tcPr>
            <w:tcW w:w="2940"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44984C4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1.城市公共交通服务质量评价信息；2.出租汽车服务质量信誉考核信息；3.城乡交通运输一体化信息。</w:t>
            </w:r>
          </w:p>
        </w:tc>
        <w:tc>
          <w:tcPr>
            <w:tcW w:w="1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82AF6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《交通运输领域基层政务公开标准指引》（交办办〔2021〕75号）</w:t>
            </w: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C5E4F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信息形成或者变更之日起20个工作日内</w:t>
            </w:r>
          </w:p>
        </w:tc>
        <w:tc>
          <w:tcPr>
            <w:tcW w:w="5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5706E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舞钢市交通运输局</w:t>
            </w:r>
          </w:p>
        </w:tc>
        <w:tc>
          <w:tcPr>
            <w:tcW w:w="3489"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4319810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■政府网站□政府公报□发布会/听证会□广播电视 □纸质媒体■公开查阅点 □政务服务中心□便民服务站 □入户/现场□社区/企事业单位/村公示栏（电子屏）□精准推送 □其他____</w:t>
            </w:r>
          </w:p>
        </w:tc>
        <w:tc>
          <w:tcPr>
            <w:tcW w:w="6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AE987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c>
          <w:tcPr>
            <w:tcW w:w="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D9737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c>
          <w:tcPr>
            <w:tcW w:w="4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047E6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D2348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E51C7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0FF97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c>
          <w:tcPr>
            <w:tcW w:w="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6C531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p>
        </w:tc>
      </w:tr>
      <w:tr w14:paraId="3F88E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6" w:hRule="atLeast"/>
        </w:trPr>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3E42A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3</w:t>
            </w:r>
          </w:p>
        </w:tc>
        <w:tc>
          <w:tcPr>
            <w:tcW w:w="44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14:paraId="15F0872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p>
        </w:tc>
        <w:tc>
          <w:tcPr>
            <w:tcW w:w="489"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430C47A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乡村</w:t>
            </w:r>
          </w:p>
          <w:p w14:paraId="2DFE7B5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振兴</w:t>
            </w:r>
          </w:p>
          <w:p w14:paraId="49CA67D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p>
        </w:tc>
        <w:tc>
          <w:tcPr>
            <w:tcW w:w="420"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74E237A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四好</w:t>
            </w:r>
          </w:p>
          <w:p w14:paraId="6D763FE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农村</w:t>
            </w:r>
          </w:p>
          <w:p w14:paraId="04CA82A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路</w:t>
            </w:r>
          </w:p>
          <w:p w14:paraId="2403256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p>
        </w:tc>
        <w:tc>
          <w:tcPr>
            <w:tcW w:w="2940"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0C5CF0D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1.农村公路建设计划和建设信息；2.农村公路补助政策信息；3.农村公路质量安全和养护管理信息。</w:t>
            </w:r>
          </w:p>
        </w:tc>
        <w:tc>
          <w:tcPr>
            <w:tcW w:w="1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5F49A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《交通运输领域基层政务公开标准指引》（交办办〔2021〕75号）</w:t>
            </w: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9B000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信息形成或者变更之日起20个工作日内</w:t>
            </w:r>
          </w:p>
        </w:tc>
        <w:tc>
          <w:tcPr>
            <w:tcW w:w="5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EA848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舞钢市交通运输局</w:t>
            </w:r>
          </w:p>
        </w:tc>
        <w:tc>
          <w:tcPr>
            <w:tcW w:w="34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FA0B5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■政府网站□政府公报□发布会/听证会□广播电视 □纸质媒体■公开查阅点 □政务服务中心□便民服务站 □入户/现场□社区/企事业单位/村公示栏（电子屏）□精准推送 □其他____</w:t>
            </w:r>
          </w:p>
        </w:tc>
        <w:tc>
          <w:tcPr>
            <w:tcW w:w="6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95822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c>
          <w:tcPr>
            <w:tcW w:w="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E2EA6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c>
          <w:tcPr>
            <w:tcW w:w="4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B9F5F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F84E5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75AB8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C3C32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c>
          <w:tcPr>
            <w:tcW w:w="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2565D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r>
      <w:tr w14:paraId="51F87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85" w:hRule="atLeast"/>
        </w:trPr>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B672D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4</w:t>
            </w:r>
          </w:p>
        </w:tc>
        <w:tc>
          <w:tcPr>
            <w:tcW w:w="440"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0D232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p>
        </w:tc>
        <w:tc>
          <w:tcPr>
            <w:tcW w:w="48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2F592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办事</w:t>
            </w:r>
          </w:p>
          <w:p w14:paraId="1F7A43C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服务</w:t>
            </w:r>
          </w:p>
          <w:p w14:paraId="40464B3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8DC68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办事</w:t>
            </w:r>
          </w:p>
          <w:p w14:paraId="07B049F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指南</w:t>
            </w:r>
          </w:p>
        </w:tc>
        <w:tc>
          <w:tcPr>
            <w:tcW w:w="29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66CF3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1.行政权力清单；2.以下事项办事指南：县级权限范围内的航道工程竣工验收；县级权限范围内公路工程竣工验收；县、乡公路和农村公路工程施工图设计核准；县、乡公路和农村公路工程初步设计核准；县、乡公路和农村公路设计变更核准；道路客运企业成立；道路旅客运输经营许可；县级权限范围内客运许可；道路客运企业分立；道路客运班线主体变更；道路客运企业注销；客运站经营许可；道路货运企业分立；道路货运企业注销；道路货运企业成立；网络预约出租汽车车辆运营许可；道路客运班线起讫地变更；县级权限范围内班线班次下限、车辆数量及要求、中途停靠站点经营区域变更审批；3.其他办事服务信息；</w:t>
            </w:r>
          </w:p>
        </w:tc>
        <w:tc>
          <w:tcPr>
            <w:tcW w:w="1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066A3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1.中华人民共和国政府信息公开条例（中华人民共和国国务院令第711号）</w:t>
            </w:r>
          </w:p>
          <w:p w14:paraId="0A03459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2.《国务院办公厅关于全面推进基层政务公开标准化规范化工作指导意见》（国办发〔2019〕54号）</w:t>
            </w: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020DC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信息形成或者变更之日起20个工作日内</w:t>
            </w:r>
          </w:p>
        </w:tc>
        <w:tc>
          <w:tcPr>
            <w:tcW w:w="5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D25B4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舞钢市交通运输局</w:t>
            </w:r>
          </w:p>
        </w:tc>
        <w:tc>
          <w:tcPr>
            <w:tcW w:w="34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6B167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■政府网站□政府公报□发布会/听证会□广播电视 □纸质媒体■公开查阅点 □政务服务中心□便民服务站 □入户/现场□社区/企事业单位/村公示栏（电子屏）□精准推送 □其他____</w:t>
            </w:r>
          </w:p>
        </w:tc>
        <w:tc>
          <w:tcPr>
            <w:tcW w:w="6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E5111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c>
          <w:tcPr>
            <w:tcW w:w="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807DB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c>
          <w:tcPr>
            <w:tcW w:w="4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CD70B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01016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C545E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32F8B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c>
          <w:tcPr>
            <w:tcW w:w="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8354F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r>
      <w:tr w14:paraId="0D47F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15" w:hRule="atLeast"/>
        </w:trPr>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791EC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5</w:t>
            </w:r>
          </w:p>
        </w:tc>
        <w:tc>
          <w:tcPr>
            <w:tcW w:w="44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23D3D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p>
        </w:tc>
        <w:tc>
          <w:tcPr>
            <w:tcW w:w="48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C7FA6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BD11B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办理</w:t>
            </w:r>
          </w:p>
          <w:p w14:paraId="1257D33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结果</w:t>
            </w:r>
          </w:p>
        </w:tc>
        <w:tc>
          <w:tcPr>
            <w:tcW w:w="29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F806E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1.以下事项办办理结果：县级权限范围内的航道工程竣工验收；县级权限范围内公路工程竣工验收；县、乡公路和农村公路工程施工图设计核准；县、乡公路和农村公路工程初步设计核准；县、乡公路和农村公路设计变更核准；道路客运企业成立；道路旅客运输经营许可；县级权限范围内客运许可；道路客运企业分立；道路客运班线主体变更；道路客运企业注销；客运站经营许可；道路货运企业分立；道路货运企业注销；道路货运企业成立；网络预约出租汽车车辆运营许可；道路客运班线起讫地变更；县级权限范围内班线班次下限、车辆数量及要求、中途停靠站点经营区域变更审批；2.其他办理结果信息；</w:t>
            </w:r>
          </w:p>
        </w:tc>
        <w:tc>
          <w:tcPr>
            <w:tcW w:w="1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1073E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1.中华人民共和国政府信息公开条例（中华人民共和国国务院令第711号）</w:t>
            </w:r>
          </w:p>
          <w:p w14:paraId="5561502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2.《国务院办公厅关于全面推进基层政务公开标准化规范化工作指导意见》（国办发〔2019〕54号）</w:t>
            </w:r>
          </w:p>
          <w:p w14:paraId="568445C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4FBA3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信息形成或者变更之日起20个工作日内</w:t>
            </w:r>
          </w:p>
        </w:tc>
        <w:tc>
          <w:tcPr>
            <w:tcW w:w="5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E6A7D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舞钢市交通运输局</w:t>
            </w:r>
          </w:p>
        </w:tc>
        <w:tc>
          <w:tcPr>
            <w:tcW w:w="34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FEA03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■政府网站□政府公报□发布会/听证会□广播电视 □纸质媒体■公开查阅点 □政务服务中心□便民服务站 □入户/现场□社区/企事业单位/村公示栏（电子屏）□精准推送 □其他____</w:t>
            </w:r>
          </w:p>
        </w:tc>
        <w:tc>
          <w:tcPr>
            <w:tcW w:w="6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D74C7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c>
          <w:tcPr>
            <w:tcW w:w="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F0612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c>
          <w:tcPr>
            <w:tcW w:w="4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DAD62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B88C3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F6124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FE9E4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c>
          <w:tcPr>
            <w:tcW w:w="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E2917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tc>
      </w:tr>
    </w:tbl>
    <w:p w14:paraId="7621CDD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251C8"/>
    <w:rsid w:val="3E5251C8"/>
    <w:rsid w:val="61855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 w:type="paragraph" w:customStyle="1" w:styleId="6">
    <w:name w:val="_Style 5"/>
    <w:basedOn w:val="1"/>
    <w:next w:val="1"/>
    <w:uiPriority w:val="0"/>
    <w:pPr>
      <w:pBdr>
        <w:bottom w:val="single" w:color="auto" w:sz="6" w:space="1"/>
      </w:pBdr>
      <w:jc w:val="center"/>
    </w:pPr>
    <w:rPr>
      <w:rFonts w:ascii="Arial" w:eastAsia="宋体"/>
      <w:vanish/>
      <w:sz w:val="16"/>
    </w:rPr>
  </w:style>
  <w:style w:type="paragraph" w:customStyle="1" w:styleId="7">
    <w:name w:val="_Style 6"/>
    <w:basedOn w:val="1"/>
    <w:next w:val="1"/>
    <w:uiPriority w:val="0"/>
    <w:pPr>
      <w:pBdr>
        <w:top w:val="single" w:color="auto" w:sz="6" w:space="1"/>
      </w:pBdr>
      <w:jc w:val="center"/>
    </w:pPr>
    <w:rPr>
      <w:rFonts w:ascii="Arial" w:eastAsia="宋体"/>
      <w:vanish/>
      <w:sz w:val="16"/>
    </w:rPr>
  </w:style>
  <w:style w:type="character" w:customStyle="1" w:styleId="8">
    <w:name w:val="font21"/>
    <w:basedOn w:val="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1763</Words>
  <Characters>1835</Characters>
  <Lines>0</Lines>
  <Paragraphs>0</Paragraphs>
  <TotalTime>27</TotalTime>
  <ScaleCrop>false</ScaleCrop>
  <LinksUpToDate>false</LinksUpToDate>
  <CharactersWithSpaces>1859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2023-05-24T07:05:00Z</dcterms:created>
  <dc:creator>lkkk</dc:creator>
  <cp:lastModifiedBy>lkkk</cp:lastModifiedBy>
  <dcterms:modified xsi:type="dcterms:W3CDTF">2025-01-13T08:35:59Z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eyJoZGlkIjoiZTE2ZmRmZjk4M2I0ZDI0OWU2MDFhN2M5ZDhlYzEwNjQifQ==</vt:lpwstr>
  </property>
  <property fmtid="{D5CDD505-2E9C-101B-9397-08002B2CF9AE}" pid="4" name="ICV">
    <vt:lpwstr>C6AC45BFFECA49D5BF138E4D259DFB3A_12</vt:lpwstr>
  </property>
</Properties>
</file>