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资金分配情况表</w:t>
      </w:r>
    </w:p>
    <w:tbl>
      <w:tblPr>
        <w:tblStyle w:val="4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830"/>
        <w:gridCol w:w="1050"/>
        <w:gridCol w:w="1065"/>
        <w:gridCol w:w="1553"/>
        <w:gridCol w:w="260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8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舞钢市2019年中省财政扶贫专项资金分配表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投资规模（万元）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尹集镇康庄村林果种植产业园及旅游服务项目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尹集镇康庄村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新种植果树300亩，并配套建设园区观光采摘主次道路25000平方米，村内道路400平方米，新建高2米，长18米浆砌石溢流堰一座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尹集镇人民政府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尹集镇姬庄村新修桥涵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尹集镇姬庄村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新建6米宽，12米长平板桥两座，2米高，12米长浆砌石溢流堰一座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尹集镇人民政府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尹集镇小王庄村排水沟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尹集镇小王庄村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新修砖砌排水沟500米，新修村内道 路60米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尹集镇人民政府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尹集镇大刘庄人居环境及旅游服务项目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尹集镇大刘庄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新修砖砌排水沟300米，栽植10cm红叶石楠600株，栽植枸骨2000平方米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尹集镇人民政府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尹集镇清凉寺村道路建设项目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尹集镇清凉寺村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升级改造道路600平方米，路面厚度15cm.栽植黄洋球160个，3cm高杆月季160株。砖砌排水沟200米。4米长，7米宽平板桥一座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尹集镇人民政府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枣林镇韦庄村香菇种植项目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枣林镇韦庄村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建成5亩规模香菇种植大棚，种植香菇5万袋。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枣林镇人民政府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枣林镇袁庄蔬菜大棚项目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枣林镇袁庄村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新建蔬菜大棚10亩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枣林镇人民政府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庙街乡东营村桥梁及河道整治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庙街乡东营村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新建桥梁一座长10米、宽4.5米、高2米。整治河道上游50米、下游30米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庙街乡乡人民政府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尚店镇顶门村道路建设项目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尚店镇顶门村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河北组(1320米*3米，206米*2.5米；前东西组527米*3米；后东西组846米*3米，郭庄514*3米)0.15米；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尚店镇人民政府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尚店镇王庄村道路建设项目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尚店镇王庄村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排前路（前贯沟组203米*3米*0.15米、886米*3米*0.15米；王庄组205米*3米*0.15米、1197米*3米*0.15米；潘庄组404米*3米*0.15米、1331米*3米*0.15米；前周组310米*3米*0.15米、886米*3米*0.15米；头道河185米*3米*0.15米）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尚店镇人民政府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尚店镇王东村道路建设项目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尚店镇王东村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道路：万人沟水库道路620米，宽3米；东王组130米，宽3米；新庄组230米，宽3米；光伏路120米，宽3米；烟站南边150米，宽3.5米；农商行往西350米，宽4米（0.18米厚）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尚店镇人民政府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尚店镇大黄村畜牧养殖建设项目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尚店镇大黄村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羊场：占地2亩，羊舍40米*宽12米*高3.5米管理房间2间，每个养舍饲养羊1000只.项目建成后以租赁方式出租给养殖大户。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尚店镇人民政府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杨庄乡郜林村食用菌产业园建设项目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杨庄乡郜林村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香菇交易市场1500平方、物流配送中心1000平方、蘑菇主体广场2000平方、香菇采摘温室大棚1300亩、园区道路3000米*3米*0.15米建设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杨庄乡人民政府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八台镇孟庄村文化活动中心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八台镇孟庄村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活动中心1200平方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八台镇人民政府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八台镇彦张月季繁殖基地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八台镇彦张村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种植、繁育销售基地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八台镇人民政府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铁山办付庄村泥河孙段河道治理工程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铁山办付庄村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528米河道护坡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铁山街道办事处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武功乡小柴庄花卉温室大棚建设项目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武功乡小柴庄村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温室大棚及配套设施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武功乡人民政府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小额贷款贴息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各乡镇办相关贫困户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小额贷款政策贴息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舞钢市扶贫办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中省资金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全市符合政策的贫困学生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政策补贴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舞钢市扶贫办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1410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监督举报电话：0375-8122055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7FFF"/>
    <w:rsid w:val="0016127D"/>
    <w:rsid w:val="09DD52E1"/>
    <w:rsid w:val="0ABD4558"/>
    <w:rsid w:val="0B91143C"/>
    <w:rsid w:val="0C970A70"/>
    <w:rsid w:val="0CF93180"/>
    <w:rsid w:val="0E324B1E"/>
    <w:rsid w:val="16B50402"/>
    <w:rsid w:val="1A1C7E65"/>
    <w:rsid w:val="1A936486"/>
    <w:rsid w:val="1CA74B0D"/>
    <w:rsid w:val="1DA66E36"/>
    <w:rsid w:val="21D17051"/>
    <w:rsid w:val="24AA7FFF"/>
    <w:rsid w:val="25513D6C"/>
    <w:rsid w:val="277D309D"/>
    <w:rsid w:val="27E80D4F"/>
    <w:rsid w:val="2A054D8C"/>
    <w:rsid w:val="2A4D613E"/>
    <w:rsid w:val="2A606052"/>
    <w:rsid w:val="2D6770E0"/>
    <w:rsid w:val="32913D21"/>
    <w:rsid w:val="353F65BE"/>
    <w:rsid w:val="354B2DE0"/>
    <w:rsid w:val="3DFD3A07"/>
    <w:rsid w:val="3EFA594C"/>
    <w:rsid w:val="41CC7E21"/>
    <w:rsid w:val="450177CB"/>
    <w:rsid w:val="45771A8E"/>
    <w:rsid w:val="45EF1C3C"/>
    <w:rsid w:val="473627B2"/>
    <w:rsid w:val="4748117F"/>
    <w:rsid w:val="4DD371B1"/>
    <w:rsid w:val="52903070"/>
    <w:rsid w:val="534D2363"/>
    <w:rsid w:val="560C225F"/>
    <w:rsid w:val="58CC1DAD"/>
    <w:rsid w:val="5A3C390F"/>
    <w:rsid w:val="5B4623C9"/>
    <w:rsid w:val="6A235BE1"/>
    <w:rsid w:val="6C130F93"/>
    <w:rsid w:val="6D4A35DF"/>
    <w:rsid w:val="6D535020"/>
    <w:rsid w:val="6E5F7E1E"/>
    <w:rsid w:val="713A3C96"/>
    <w:rsid w:val="722C26CC"/>
    <w:rsid w:val="74052397"/>
    <w:rsid w:val="762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2018-07-06T07:13:00Z</dcterms:created>
  <dc:creator>zz</dc:creator>
  <cp:lastModifiedBy>春华秋实</cp:lastModifiedBy>
  <dcterms:modified xsi:type="dcterms:W3CDTF">2019-02-15T06:44:17Z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