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4E7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方正小标宋_GBK" w:hAnsi="方正小标宋_GBK" w:eastAsia="方正小标宋_GBK" w:cs="方正小标宋_GBK"/>
          <w:b w:val="0"/>
          <w:bCs w:val="0"/>
          <w:i w:val="0"/>
          <w:iCs w:val="0"/>
          <w:caps w:val="0"/>
          <w:color w:val="auto"/>
          <w:spacing w:val="0"/>
          <w:sz w:val="32"/>
          <w:szCs w:val="32"/>
          <w:u w:val="none"/>
          <w:shd w:val="clear" w:fill="FFFFFF"/>
          <w:lang w:val="en-US" w:eastAsia="zh-CN"/>
        </w:rPr>
      </w:pPr>
      <w:r>
        <w:rPr>
          <w:rFonts w:hint="eastAsia" w:ascii="方正小标宋_GBK" w:hAnsi="方正小标宋_GBK" w:eastAsia="方正小标宋_GBK" w:cs="方正小标宋_GBK"/>
          <w:b w:val="0"/>
          <w:bCs w:val="0"/>
          <w:i w:val="0"/>
          <w:iCs w:val="0"/>
          <w:caps w:val="0"/>
          <w:color w:val="auto"/>
          <w:spacing w:val="0"/>
          <w:sz w:val="32"/>
          <w:szCs w:val="32"/>
          <w:u w:val="none"/>
          <w:shd w:val="clear" w:fill="FFFFFF"/>
          <w:lang w:val="en-US" w:eastAsia="zh-CN"/>
        </w:rPr>
        <w:t>附件</w:t>
      </w:r>
    </w:p>
    <w:p w14:paraId="3DD5A6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Style w:val="7"/>
          <w:rFonts w:hint="eastAsia" w:ascii="方正小标宋_GBK" w:hAnsi="方正小标宋_GBK" w:eastAsia="方正小标宋_GBK" w:cs="方正小标宋_GBK"/>
          <w:b w:val="0"/>
          <w:bCs w:val="0"/>
          <w:i w:val="0"/>
          <w:iCs w:val="0"/>
          <w:caps w:val="0"/>
          <w:color w:val="auto"/>
          <w:spacing w:val="0"/>
          <w:sz w:val="44"/>
          <w:szCs w:val="44"/>
          <w:u w:val="none"/>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rPr>
        <w:fldChar w:fldCharType="begin"/>
      </w: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rPr>
        <w:instrText xml:space="preserve"> HYPERLINK "http://www.zgwg.gov.cn/contents/20511/347427.html" \o "舞钢市人民政府关于公布&lt;span style='color:#cc0000'&gt;规范性文件清理&lt;/span&gt;结果的决定" \t "https://www.zgwg.gov.cn/utils/_blank" </w:instrText>
      </w: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rPr>
        <w:fldChar w:fldCharType="separate"/>
      </w:r>
      <w:r>
        <w:rPr>
          <w:rStyle w:val="7"/>
          <w:rFonts w:hint="eastAsia" w:ascii="方正小标宋_GBK" w:hAnsi="方正小标宋_GBK" w:eastAsia="方正小标宋_GBK" w:cs="方正小标宋_GBK"/>
          <w:b w:val="0"/>
          <w:bCs w:val="0"/>
          <w:i w:val="0"/>
          <w:iCs w:val="0"/>
          <w:caps w:val="0"/>
          <w:color w:val="auto"/>
          <w:spacing w:val="0"/>
          <w:sz w:val="44"/>
          <w:szCs w:val="44"/>
          <w:u w:val="none"/>
          <w:shd w:val="clear" w:fill="FFFFFF"/>
        </w:rPr>
        <w:t>舞钢市人民政府关于公布规范性文件</w:t>
      </w:r>
    </w:p>
    <w:p w14:paraId="0B5B66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lang w:eastAsia="zh-CN"/>
        </w:rPr>
      </w:pPr>
      <w:r>
        <w:rPr>
          <w:rStyle w:val="7"/>
          <w:rFonts w:hint="eastAsia" w:ascii="方正小标宋_GBK" w:hAnsi="方正小标宋_GBK" w:eastAsia="方正小标宋_GBK" w:cs="方正小标宋_GBK"/>
          <w:b w:val="0"/>
          <w:bCs w:val="0"/>
          <w:i w:val="0"/>
          <w:iCs w:val="0"/>
          <w:caps w:val="0"/>
          <w:color w:val="auto"/>
          <w:spacing w:val="0"/>
          <w:sz w:val="44"/>
          <w:szCs w:val="44"/>
          <w:u w:val="none"/>
          <w:shd w:val="clear" w:fill="FFFFFF"/>
        </w:rPr>
        <w:t>清理结果的决定</w:t>
      </w: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rPr>
        <w:fldChar w:fldCharType="end"/>
      </w: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lang w:eastAsia="zh-CN"/>
        </w:rPr>
        <w:t>（</w:t>
      </w: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lang w:val="en-US" w:eastAsia="zh-CN"/>
        </w:rPr>
        <w:t>征求意见稿</w:t>
      </w: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lang w:eastAsia="zh-CN"/>
        </w:rPr>
        <w:t>）</w:t>
      </w:r>
    </w:p>
    <w:p w14:paraId="23A20B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lang w:val="en-US" w:eastAsia="zh-CN"/>
        </w:rPr>
        <w:t>乡（镇）</w:t>
      </w:r>
      <w:r>
        <w:rPr>
          <w:rFonts w:hint="eastAsia" w:ascii="仿宋_GB2312" w:hAnsi="Times New Roman" w:eastAsia="仿宋_GB2312" w:cs="Times New Roman"/>
          <w:sz w:val="32"/>
          <w:szCs w:val="32"/>
        </w:rPr>
        <w:t>人民政府</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街道办事处</w:t>
      </w:r>
      <w:r>
        <w:rPr>
          <w:rFonts w:hint="eastAsia" w:ascii="仿宋_GB2312" w:hAnsi="Times New Roman" w:eastAsia="仿宋_GB2312" w:cs="Times New Roman"/>
          <w:sz w:val="32"/>
          <w:szCs w:val="32"/>
        </w:rPr>
        <w:t>,市人民政府各部门,各有关单位:</w:t>
      </w:r>
    </w:p>
    <w:p w14:paraId="459B53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为持续优化法治化营商环境, 保障</w:t>
      </w:r>
      <w:r>
        <w:rPr>
          <w:rFonts w:hint="eastAsia" w:ascii="仿宋_GB2312" w:hAnsi="Times New Roman" w:eastAsia="仿宋_GB2312" w:cs="Times New Roman"/>
          <w:sz w:val="32"/>
          <w:szCs w:val="32"/>
          <w:lang w:val="en-US" w:eastAsia="zh-CN"/>
        </w:rPr>
        <w:t>法治政府建设</w:t>
      </w:r>
      <w:r>
        <w:rPr>
          <w:rFonts w:hint="eastAsia" w:ascii="仿宋_GB2312" w:hAnsi="Times New Roman" w:eastAsia="仿宋_GB2312" w:cs="Times New Roman"/>
          <w:sz w:val="32"/>
          <w:szCs w:val="32"/>
        </w:rPr>
        <w:t>和政令畅通,推动全市经济社会高质量发展, 根据《河南省行政规范性文件管理办法》(省政府令第</w:t>
      </w:r>
      <w:r>
        <w:rPr>
          <w:rFonts w:hint="eastAsia" w:ascii="仿宋_GB2312" w:hAnsi="Times New Roman" w:eastAsia="仿宋_GB2312" w:cs="Times New Roman"/>
          <w:sz w:val="32"/>
          <w:szCs w:val="32"/>
          <w:lang w:val="en-US" w:eastAsia="zh-CN"/>
        </w:rPr>
        <w:t>226</w:t>
      </w:r>
      <w:r>
        <w:rPr>
          <w:rFonts w:hint="eastAsia" w:ascii="仿宋_GB2312" w:hAnsi="Times New Roman" w:eastAsia="仿宋_GB2312" w:cs="Times New Roman"/>
          <w:sz w:val="32"/>
          <w:szCs w:val="32"/>
        </w:rPr>
        <w:t>号)有关文件规定和精神,结合我市实际,授权有关部门对市政府有关行政规范性文件（以下简称规范性文件）</w:t>
      </w:r>
      <w:r>
        <w:rPr>
          <w:rFonts w:hint="eastAsia" w:ascii="仿宋_GB2312" w:hAnsi="Times New Roman" w:eastAsia="仿宋_GB2312" w:cs="Times New Roman"/>
          <w:sz w:val="32"/>
          <w:szCs w:val="32"/>
          <w:lang w:val="en-US" w:eastAsia="zh-CN"/>
        </w:rPr>
        <w:t>进行了清理。</w:t>
      </w:r>
      <w:r>
        <w:rPr>
          <w:rFonts w:hint="eastAsia" w:ascii="仿宋_GB2312" w:hAnsi="Times New Roman" w:eastAsia="仿宋_GB2312" w:cs="Times New Roman"/>
          <w:sz w:val="32"/>
          <w:szCs w:val="32"/>
        </w:rPr>
        <w:t>经过清理，市人民政府决定:</w:t>
      </w:r>
    </w:p>
    <w:p w14:paraId="70FF1CBD">
      <w:pPr>
        <w:pStyle w:val="2"/>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一、《舞钢市人民政府关于印发舞钢市车辆超限超载长期治理工作实施细则的通知》（舞政〔2015〕4号）等26件规范性文件予以保留。</w:t>
      </w:r>
    </w:p>
    <w:p w14:paraId="6209D66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二、《舞钢市人民政府关于实施商标战略的意见》（舞政〔2014〕14号）等14件规范性文件予以废止或失效。</w:t>
      </w:r>
    </w:p>
    <w:p w14:paraId="17423E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三、《舞钢市人民政府关于加强城市社区居委会配套用房规划建设和管理的意见》（舞政〔2013〕6号）等2件规范性文件予以修改。 </w:t>
      </w:r>
    </w:p>
    <w:p w14:paraId="23ADDC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在修改期间，与法律、法规、规章和上级政策相抵触的内容停止执行。宣布废止或失效的规范性文件，自本决定印发之日起一律停止执行，不再作为行政管理的依据。规范性文件中标注的有效期届满，未明确延续的，规范性文件自动失效。</w:t>
      </w:r>
    </w:p>
    <w:p w14:paraId="7696D0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各规范性文件起草、执行单位应当密切关注现行规范性文件效力，对需要修订、废止、失效的规范性文件，应当及时处理，以保证规范性文件的合法性、有效性和可操作性。</w:t>
      </w:r>
    </w:p>
    <w:p w14:paraId="478944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p>
    <w:p w14:paraId="75EA23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附件：1.市政府决定保留的规范性文件目录（26件）</w:t>
      </w:r>
    </w:p>
    <w:p w14:paraId="1B95CA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2.市政府决定废止或失效的规范性文件目录（14件）</w:t>
      </w:r>
    </w:p>
    <w:p w14:paraId="75BF4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3.市政府决定修订的规范性文件目录（2件）</w:t>
      </w:r>
    </w:p>
    <w:p w14:paraId="5FF1DB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p>
    <w:p w14:paraId="24E79D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p>
    <w:p w14:paraId="0FEA702B">
      <w:p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p>
    <w:p w14:paraId="10CDD55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center"/>
        <w:rPr>
          <w:rFonts w:hint="eastAsia" w:ascii="仿宋_GB2312" w:hAnsi="Times New Roman" w:eastAsia="仿宋_GB2312" w:cs="Times New Roman"/>
          <w:kern w:val="2"/>
          <w:sz w:val="32"/>
          <w:szCs w:val="32"/>
          <w:lang w:val="en-US" w:eastAsia="zh-CN" w:bidi="ar-SA"/>
        </w:rPr>
      </w:pPr>
    </w:p>
    <w:p w14:paraId="56CB8C61">
      <w:pPr>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br w:type="page"/>
      </w:r>
    </w:p>
    <w:p w14:paraId="244517F9">
      <w:pPr>
        <w:pStyle w:val="2"/>
        <w:rPr>
          <w:rFonts w:hint="default"/>
          <w:lang w:val="en-US" w:eastAsia="zh-CN"/>
        </w:rPr>
      </w:pPr>
    </w:p>
    <w:p w14:paraId="0D6ECA04">
      <w:pPr>
        <w:pStyle w:val="2"/>
        <w:rPr>
          <w:rFonts w:hint="default"/>
          <w:lang w:val="en-US" w:eastAsia="zh-CN"/>
        </w:rPr>
      </w:pPr>
      <w:r>
        <w:rPr>
          <w:rFonts w:hint="eastAsia" w:ascii="仿宋_GB2312" w:hAnsi="Times New Roman" w:eastAsia="仿宋_GB2312" w:cs="Times New Roman"/>
          <w:kern w:val="2"/>
          <w:sz w:val="32"/>
          <w:szCs w:val="32"/>
          <w:lang w:val="en-US" w:eastAsia="zh-CN" w:bidi="ar-SA"/>
        </w:rPr>
        <w:t>附件1</w:t>
      </w:r>
    </w:p>
    <w:p w14:paraId="6A3A744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Times New Roman" w:eastAsia="仿宋_GB2312" w:cs="Times New Roman"/>
          <w:sz w:val="32"/>
          <w:szCs w:val="32"/>
        </w:rPr>
      </w:pPr>
    </w:p>
    <w:p w14:paraId="3FC941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7"/>
          <w:szCs w:val="27"/>
          <w:shd w:val="clear" w:fill="FFFFFF"/>
        </w:rPr>
        <w:t>市政府决定保留的规范性文件目录</w:t>
      </w:r>
    </w:p>
    <w:p w14:paraId="57BADF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sz w:val="24"/>
          <w:szCs w:val="24"/>
          <w:shd w:val="clear" w:fill="FFFFFF"/>
        </w:rPr>
        <w:t>（</w:t>
      </w:r>
      <w:r>
        <w:rPr>
          <w:rFonts w:hint="eastAsia" w:ascii="楷体_GB2312" w:hAnsi="微软雅黑" w:eastAsia="楷体_GB2312" w:cs="楷体_GB2312"/>
          <w:i w:val="0"/>
          <w:iCs w:val="0"/>
          <w:caps w:val="0"/>
          <w:color w:val="000000"/>
          <w:spacing w:val="0"/>
          <w:sz w:val="24"/>
          <w:szCs w:val="24"/>
          <w:shd w:val="clear" w:fill="FFFFFF"/>
          <w:lang w:val="en-US" w:eastAsia="zh-CN"/>
        </w:rPr>
        <w:t>26</w:t>
      </w:r>
      <w:r>
        <w:rPr>
          <w:rFonts w:hint="eastAsia" w:ascii="楷体_GB2312" w:hAnsi="微软雅黑" w:eastAsia="楷体_GB2312" w:cs="楷体_GB2312"/>
          <w:i w:val="0"/>
          <w:iCs w:val="0"/>
          <w:caps w:val="0"/>
          <w:color w:val="000000"/>
          <w:spacing w:val="0"/>
          <w:sz w:val="24"/>
          <w:szCs w:val="24"/>
          <w:shd w:val="clear" w:fill="FFFFFF"/>
        </w:rPr>
        <w:t>件）</w:t>
      </w:r>
    </w:p>
    <w:tbl>
      <w:tblPr>
        <w:tblStyle w:val="5"/>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5225"/>
        <w:gridCol w:w="2034"/>
      </w:tblGrid>
      <w:tr w14:paraId="427C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3973D85E">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5225" w:type="dxa"/>
            <w:vAlign w:val="center"/>
          </w:tcPr>
          <w:p w14:paraId="066BE809">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文件名称</w:t>
            </w:r>
          </w:p>
        </w:tc>
        <w:tc>
          <w:tcPr>
            <w:tcW w:w="2034" w:type="dxa"/>
            <w:vAlign w:val="center"/>
          </w:tcPr>
          <w:p w14:paraId="61CE5662">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文号</w:t>
            </w:r>
          </w:p>
        </w:tc>
      </w:tr>
      <w:tr w14:paraId="1C9E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24CA02D2">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48D75840">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rPr>
              <w:t>舞钢市人民政府关于印发舞钢市车辆超限超载长期治理工作实施细则的通知</w:t>
            </w:r>
          </w:p>
        </w:tc>
        <w:tc>
          <w:tcPr>
            <w:tcW w:w="2034" w:type="dxa"/>
            <w:shd w:val="clear" w:color="auto" w:fill="auto"/>
            <w:vAlign w:val="center"/>
          </w:tcPr>
          <w:p w14:paraId="6E20EC91">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rPr>
              <w:t>舞政〔2015〕4号</w:t>
            </w:r>
          </w:p>
        </w:tc>
      </w:tr>
      <w:tr w14:paraId="6AC9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0B701805">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35FD7BA0">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eastAsia="zh-CN"/>
              </w:rPr>
              <w:t>舞钢市人民政府关于印发舞钢市城乡居民基本养老保险工作实施办法的通知</w:t>
            </w:r>
          </w:p>
        </w:tc>
        <w:tc>
          <w:tcPr>
            <w:tcW w:w="2034" w:type="dxa"/>
            <w:shd w:val="clear" w:color="auto" w:fill="auto"/>
            <w:vAlign w:val="center"/>
          </w:tcPr>
          <w:p w14:paraId="11E0FDFB">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rPr>
              <w:t>舞政〔2015〕</w:t>
            </w:r>
            <w:r>
              <w:rPr>
                <w:rFonts w:hint="eastAsia" w:ascii="仿宋_GB2312" w:hAnsi="仿宋_GB2312" w:eastAsia="仿宋_GB2312" w:cs="仿宋_GB2312"/>
                <w:color w:val="000000"/>
                <w:sz w:val="21"/>
                <w:szCs w:val="21"/>
                <w:lang w:val="en-US" w:eastAsia="zh-CN"/>
              </w:rPr>
              <w:t>16</w:t>
            </w:r>
            <w:r>
              <w:rPr>
                <w:rFonts w:hint="eastAsia" w:ascii="仿宋_GB2312" w:hAnsi="仿宋_GB2312" w:eastAsia="仿宋_GB2312" w:cs="仿宋_GB2312"/>
                <w:color w:val="000000"/>
                <w:sz w:val="21"/>
                <w:szCs w:val="21"/>
              </w:rPr>
              <w:t>号</w:t>
            </w:r>
          </w:p>
        </w:tc>
      </w:tr>
      <w:tr w14:paraId="26E0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6F8B8255">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43A68552">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b w:val="0"/>
                <w:bCs/>
                <w:color w:val="000000"/>
                <w:sz w:val="21"/>
                <w:szCs w:val="21"/>
                <w:lang w:val="en-US" w:eastAsia="zh-CN"/>
              </w:rPr>
              <w:t>舞钢市人民政府关于支持农民工返乡创业的实施意见</w:t>
            </w:r>
          </w:p>
        </w:tc>
        <w:tc>
          <w:tcPr>
            <w:tcW w:w="2034" w:type="dxa"/>
            <w:shd w:val="clear" w:color="auto" w:fill="auto"/>
            <w:vAlign w:val="center"/>
          </w:tcPr>
          <w:p w14:paraId="34B65116">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val="en-US" w:eastAsia="zh-CN"/>
              </w:rPr>
              <w:t>舞政</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201</w:t>
            </w:r>
            <w:r>
              <w:rPr>
                <w:rFonts w:hint="eastAsia" w:ascii="仿宋_GB2312" w:hAnsi="仿宋_GB2312" w:eastAsia="仿宋_GB2312" w:cs="仿宋_GB2312"/>
                <w:b w:val="0"/>
                <w:i w:val="0"/>
                <w:snapToGrid/>
                <w:color w:val="000000"/>
                <w:sz w:val="21"/>
                <w:szCs w:val="21"/>
                <w:u w:val="none"/>
                <w:lang w:val="en-US" w:eastAsia="zh-CN"/>
              </w:rPr>
              <w:t>6</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49号</w:t>
            </w:r>
          </w:p>
        </w:tc>
      </w:tr>
      <w:tr w14:paraId="6F97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2C363361">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2E1863DF">
            <w:pPr>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舞钢市人民政府</w:t>
            </w:r>
          </w:p>
          <w:p w14:paraId="5590620D">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b w:val="0"/>
                <w:bCs/>
                <w:color w:val="000000"/>
                <w:sz w:val="21"/>
                <w:szCs w:val="21"/>
                <w:lang w:val="en-US" w:eastAsia="zh-CN"/>
              </w:rPr>
              <w:t>关于印发舞钢市县级储备粮管理办法的通知</w:t>
            </w:r>
          </w:p>
        </w:tc>
        <w:tc>
          <w:tcPr>
            <w:tcW w:w="2034" w:type="dxa"/>
            <w:shd w:val="clear" w:color="auto" w:fill="auto"/>
            <w:vAlign w:val="center"/>
          </w:tcPr>
          <w:p w14:paraId="55FA01AD">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val="en-US" w:eastAsia="zh-CN"/>
              </w:rPr>
              <w:t>舞政</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201</w:t>
            </w:r>
            <w:r>
              <w:rPr>
                <w:rFonts w:hint="eastAsia" w:ascii="仿宋_GB2312" w:hAnsi="仿宋_GB2312" w:eastAsia="仿宋_GB2312" w:cs="仿宋_GB2312"/>
                <w:b w:val="0"/>
                <w:i w:val="0"/>
                <w:snapToGrid/>
                <w:color w:val="000000"/>
                <w:sz w:val="21"/>
                <w:szCs w:val="21"/>
                <w:u w:val="none"/>
                <w:lang w:val="en-US" w:eastAsia="zh-CN"/>
              </w:rPr>
              <w:t>7</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12号</w:t>
            </w:r>
          </w:p>
        </w:tc>
      </w:tr>
      <w:tr w14:paraId="5FE5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5E2F3F59">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5658C8A9">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b w:val="0"/>
                <w:bCs/>
                <w:color w:val="000000"/>
                <w:sz w:val="21"/>
                <w:szCs w:val="21"/>
                <w:lang w:val="en-US" w:eastAsia="zh-CN"/>
              </w:rPr>
              <w:t>舞钢市人民政府关于印发舞钢市财政支持农业经营主体融资担保风险补偿基金管理办法的通知</w:t>
            </w:r>
          </w:p>
        </w:tc>
        <w:tc>
          <w:tcPr>
            <w:tcW w:w="2034" w:type="dxa"/>
            <w:shd w:val="clear" w:color="auto" w:fill="auto"/>
            <w:vAlign w:val="center"/>
          </w:tcPr>
          <w:p w14:paraId="45648CAA">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val="en-US" w:eastAsia="zh-CN"/>
              </w:rPr>
              <w:t>舞政</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201</w:t>
            </w:r>
            <w:r>
              <w:rPr>
                <w:rFonts w:hint="eastAsia" w:ascii="仿宋_GB2312" w:hAnsi="仿宋_GB2312" w:eastAsia="仿宋_GB2312" w:cs="仿宋_GB2312"/>
                <w:b w:val="0"/>
                <w:i w:val="0"/>
                <w:snapToGrid/>
                <w:color w:val="000000"/>
                <w:sz w:val="21"/>
                <w:szCs w:val="21"/>
                <w:u w:val="none"/>
                <w:lang w:val="en-US" w:eastAsia="zh-CN"/>
              </w:rPr>
              <w:t>7</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34号</w:t>
            </w:r>
          </w:p>
        </w:tc>
      </w:tr>
      <w:tr w14:paraId="2340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54DA67C4">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378708ED">
            <w:pPr>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舞钢市人民政府办公室</w:t>
            </w:r>
          </w:p>
          <w:p w14:paraId="7E5E6515">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b w:val="0"/>
                <w:bCs/>
                <w:color w:val="000000"/>
                <w:sz w:val="21"/>
                <w:szCs w:val="21"/>
                <w:lang w:val="en-US" w:eastAsia="zh-CN"/>
              </w:rPr>
              <w:t>关于印发舞钢市政府投资项目代建制管理办法的通知</w:t>
            </w:r>
          </w:p>
        </w:tc>
        <w:tc>
          <w:tcPr>
            <w:tcW w:w="2034" w:type="dxa"/>
            <w:shd w:val="clear" w:color="auto" w:fill="auto"/>
            <w:vAlign w:val="center"/>
          </w:tcPr>
          <w:p w14:paraId="2E02E0BF">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val="en-US" w:eastAsia="zh-CN"/>
              </w:rPr>
              <w:t>舞政办</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201</w:t>
            </w:r>
            <w:r>
              <w:rPr>
                <w:rFonts w:hint="eastAsia" w:ascii="仿宋_GB2312" w:hAnsi="仿宋_GB2312" w:eastAsia="仿宋_GB2312" w:cs="仿宋_GB2312"/>
                <w:b w:val="0"/>
                <w:i w:val="0"/>
                <w:snapToGrid/>
                <w:color w:val="000000"/>
                <w:sz w:val="21"/>
                <w:szCs w:val="21"/>
                <w:u w:val="none"/>
                <w:lang w:val="en-US" w:eastAsia="zh-CN"/>
              </w:rPr>
              <w:t>8</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22号</w:t>
            </w:r>
          </w:p>
        </w:tc>
      </w:tr>
      <w:tr w14:paraId="621B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3B482DF0">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465001CD">
            <w:pPr>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舞钢市人民政府办公室</w:t>
            </w:r>
          </w:p>
          <w:p w14:paraId="7841E9F5">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b w:val="0"/>
                <w:bCs/>
                <w:color w:val="000000"/>
                <w:sz w:val="21"/>
                <w:szCs w:val="21"/>
                <w:lang w:val="en-US" w:eastAsia="zh-CN"/>
              </w:rPr>
              <w:t>关于印发舞钢市公有住房征收补偿办法的通知</w:t>
            </w:r>
          </w:p>
        </w:tc>
        <w:tc>
          <w:tcPr>
            <w:tcW w:w="2034" w:type="dxa"/>
            <w:shd w:val="clear" w:color="auto" w:fill="auto"/>
            <w:vAlign w:val="center"/>
          </w:tcPr>
          <w:p w14:paraId="2DC52559">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val="en-US" w:eastAsia="zh-CN"/>
              </w:rPr>
              <w:t>舞政办</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201</w:t>
            </w:r>
            <w:r>
              <w:rPr>
                <w:rFonts w:hint="eastAsia" w:ascii="仿宋_GB2312" w:hAnsi="仿宋_GB2312" w:eastAsia="仿宋_GB2312" w:cs="仿宋_GB2312"/>
                <w:b w:val="0"/>
                <w:i w:val="0"/>
                <w:snapToGrid/>
                <w:color w:val="000000"/>
                <w:sz w:val="21"/>
                <w:szCs w:val="21"/>
                <w:u w:val="none"/>
                <w:lang w:val="en-US" w:eastAsia="zh-CN"/>
              </w:rPr>
              <w:t>8</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41号</w:t>
            </w:r>
          </w:p>
        </w:tc>
      </w:tr>
      <w:tr w14:paraId="1F85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464ED197">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51899DBE">
            <w:pPr>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舞钢市人民政府办公室</w:t>
            </w:r>
          </w:p>
          <w:p w14:paraId="548D8322">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b w:val="0"/>
                <w:bCs/>
                <w:color w:val="000000"/>
                <w:sz w:val="21"/>
                <w:szCs w:val="21"/>
                <w:lang w:val="en-US" w:eastAsia="zh-CN"/>
              </w:rPr>
              <w:t>关于印发舞钢市公益性岗位管理办法的通知</w:t>
            </w:r>
          </w:p>
        </w:tc>
        <w:tc>
          <w:tcPr>
            <w:tcW w:w="2034" w:type="dxa"/>
            <w:shd w:val="clear" w:color="auto" w:fill="auto"/>
            <w:vAlign w:val="center"/>
          </w:tcPr>
          <w:p w14:paraId="729C3344">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val="en-US" w:eastAsia="zh-CN"/>
              </w:rPr>
              <w:t>舞政办</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201</w:t>
            </w:r>
            <w:r>
              <w:rPr>
                <w:rFonts w:hint="eastAsia" w:ascii="仿宋_GB2312" w:hAnsi="仿宋_GB2312" w:eastAsia="仿宋_GB2312" w:cs="仿宋_GB2312"/>
                <w:b w:val="0"/>
                <w:i w:val="0"/>
                <w:snapToGrid/>
                <w:color w:val="000000"/>
                <w:sz w:val="21"/>
                <w:szCs w:val="21"/>
                <w:u w:val="none"/>
                <w:lang w:val="en-US" w:eastAsia="zh-CN"/>
              </w:rPr>
              <w:t>8</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42号</w:t>
            </w:r>
          </w:p>
        </w:tc>
      </w:tr>
      <w:tr w14:paraId="1BD0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73A13138">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2B68BFF8">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舞钢市人民政府</w:t>
            </w:r>
          </w:p>
          <w:p w14:paraId="3F92DEB5">
            <w:pPr>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关于进一步加强见义勇为人员权益保护的意见</w:t>
            </w:r>
          </w:p>
        </w:tc>
        <w:tc>
          <w:tcPr>
            <w:tcW w:w="2034" w:type="dxa"/>
            <w:shd w:val="clear" w:color="auto" w:fill="auto"/>
            <w:vAlign w:val="center"/>
          </w:tcPr>
          <w:p w14:paraId="788139C9">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舞政</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201</w:t>
            </w:r>
            <w:r>
              <w:rPr>
                <w:rFonts w:hint="eastAsia" w:ascii="仿宋_GB2312" w:hAnsi="仿宋_GB2312" w:eastAsia="仿宋_GB2312" w:cs="仿宋_GB2312"/>
                <w:b w:val="0"/>
                <w:i w:val="0"/>
                <w:snapToGrid/>
                <w:color w:val="000000"/>
                <w:sz w:val="21"/>
                <w:szCs w:val="21"/>
                <w:u w:val="none"/>
                <w:lang w:val="en-US" w:eastAsia="zh-CN"/>
              </w:rPr>
              <w:t>8</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35号</w:t>
            </w:r>
          </w:p>
        </w:tc>
      </w:tr>
      <w:tr w14:paraId="1EE6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3CB2906E">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1CBEFF51">
            <w:pPr>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舞钢市人民政府办公室</w:t>
            </w:r>
          </w:p>
          <w:p w14:paraId="0D755ACF">
            <w:pPr>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关于印发舞钢市畜禽养殖禁养区划定调整方案的通知</w:t>
            </w:r>
          </w:p>
        </w:tc>
        <w:tc>
          <w:tcPr>
            <w:tcW w:w="2034" w:type="dxa"/>
            <w:shd w:val="clear" w:color="auto" w:fill="auto"/>
            <w:vAlign w:val="center"/>
          </w:tcPr>
          <w:p w14:paraId="4D31D0D7">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舞政办</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w:t>
            </w:r>
            <w:r>
              <w:rPr>
                <w:rFonts w:hint="eastAsia" w:ascii="仿宋_GB2312" w:hAnsi="仿宋_GB2312" w:eastAsia="仿宋_GB2312" w:cs="仿宋_GB2312"/>
                <w:b w:val="0"/>
                <w:i w:val="0"/>
                <w:snapToGrid/>
                <w:color w:val="000000"/>
                <w:sz w:val="21"/>
                <w:szCs w:val="21"/>
                <w:u w:val="none"/>
                <w:lang w:val="en-US" w:eastAsia="zh-CN"/>
              </w:rPr>
              <w:t>20</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3号</w:t>
            </w:r>
          </w:p>
        </w:tc>
      </w:tr>
      <w:tr w14:paraId="2708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36700F73">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3F726515">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舞钢市人民政府关于加强秸秆禁烧工作的通告</w:t>
            </w:r>
          </w:p>
        </w:tc>
        <w:tc>
          <w:tcPr>
            <w:tcW w:w="2034" w:type="dxa"/>
            <w:shd w:val="clear" w:color="auto" w:fill="auto"/>
            <w:vAlign w:val="center"/>
          </w:tcPr>
          <w:p w14:paraId="2F635806">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通告〔2021〕4号</w:t>
            </w:r>
          </w:p>
        </w:tc>
      </w:tr>
      <w:tr w14:paraId="77FB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06CAE447">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25EABFBE">
            <w:pPr>
              <w:spacing w:beforeLines="0" w:afterLine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舞钢市人民政府</w:t>
            </w:r>
          </w:p>
          <w:p w14:paraId="36050CC2">
            <w:pPr>
              <w:spacing w:beforeLines="0" w:afterLines="0"/>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color w:val="000000"/>
                <w:sz w:val="21"/>
                <w:szCs w:val="21"/>
              </w:rPr>
              <w:t>关于划定设立漯舞线舞钢段铁路线路安全保护区的通告</w:t>
            </w:r>
          </w:p>
        </w:tc>
        <w:tc>
          <w:tcPr>
            <w:tcW w:w="2034" w:type="dxa"/>
            <w:shd w:val="clear" w:color="auto" w:fill="auto"/>
            <w:vAlign w:val="center"/>
          </w:tcPr>
          <w:p w14:paraId="67251444">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通告〔2021〕5号</w:t>
            </w:r>
          </w:p>
        </w:tc>
      </w:tr>
      <w:tr w14:paraId="3069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5B2217D9">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14147143">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舞钢市人民政府办公室关于印发舞钢市农村集体经营性建设用地使用权入市管理办法（试行）的通知</w:t>
            </w:r>
          </w:p>
        </w:tc>
        <w:tc>
          <w:tcPr>
            <w:tcW w:w="2034" w:type="dxa"/>
            <w:shd w:val="clear" w:color="auto" w:fill="auto"/>
            <w:vAlign w:val="center"/>
          </w:tcPr>
          <w:p w14:paraId="7E8284FE">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舞政办〔2021〕2号</w:t>
            </w:r>
          </w:p>
        </w:tc>
      </w:tr>
      <w:tr w14:paraId="3D98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4A859227">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42825993">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舞钢市人民政府办公室关于印发舞钢市农村集体经营性建设用地入市相关问题的规定（试行）的通知</w:t>
            </w:r>
          </w:p>
        </w:tc>
        <w:tc>
          <w:tcPr>
            <w:tcW w:w="2034" w:type="dxa"/>
            <w:shd w:val="clear" w:color="auto" w:fill="auto"/>
            <w:vAlign w:val="center"/>
          </w:tcPr>
          <w:p w14:paraId="3DFA9291">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舞政办〔2021〕3号</w:t>
            </w:r>
          </w:p>
        </w:tc>
      </w:tr>
      <w:tr w14:paraId="48CB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5DAD9D3B">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27BEFB79">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舞钢市人民政府办公室关于印发舞钢市推进3岁以下婴幼儿照护服务工作实施方案的通知</w:t>
            </w:r>
          </w:p>
        </w:tc>
        <w:tc>
          <w:tcPr>
            <w:tcW w:w="2034" w:type="dxa"/>
            <w:shd w:val="clear" w:color="auto" w:fill="auto"/>
            <w:vAlign w:val="center"/>
          </w:tcPr>
          <w:p w14:paraId="1B442AA1">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舞政办〔2021〕6号</w:t>
            </w:r>
          </w:p>
        </w:tc>
      </w:tr>
      <w:tr w14:paraId="5190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0E4845F6">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6E0ECB89">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舞钢市人民政府办公室关于印发舞钢市全面推行证明事项告知承诺制工作实施方案的通知</w:t>
            </w:r>
          </w:p>
        </w:tc>
        <w:tc>
          <w:tcPr>
            <w:tcW w:w="2034" w:type="dxa"/>
            <w:shd w:val="clear" w:color="auto" w:fill="auto"/>
            <w:vAlign w:val="center"/>
          </w:tcPr>
          <w:p w14:paraId="1F511820">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舞政办〔2021〕12号</w:t>
            </w:r>
          </w:p>
        </w:tc>
      </w:tr>
      <w:tr w14:paraId="65D0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5DA6E74C">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0114EC2B">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舞钢市人民政府办公室关于印发舞钢市县级返乡下乡创业优秀园区评审认定奖励办法等4个办法的通知</w:t>
            </w:r>
          </w:p>
        </w:tc>
        <w:tc>
          <w:tcPr>
            <w:tcW w:w="2034" w:type="dxa"/>
            <w:shd w:val="clear" w:color="auto" w:fill="auto"/>
            <w:vAlign w:val="center"/>
          </w:tcPr>
          <w:p w14:paraId="75FF08F6">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舞政办〔2021〕14号</w:t>
            </w:r>
          </w:p>
        </w:tc>
      </w:tr>
      <w:tr w14:paraId="2AAF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337203DF">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25C91C06">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舞钢市人民政府办公室</w:t>
            </w:r>
          </w:p>
          <w:p w14:paraId="51886555">
            <w:pPr>
              <w:spacing w:beforeLines="0" w:afterLines="0"/>
              <w:jc w:val="center"/>
              <w:rPr>
                <w:rFonts w:hint="eastAsia" w:ascii="仿宋_GB2312" w:hAnsi="仿宋_GB2312" w:eastAsia="仿宋_GB2312" w:cs="仿宋_GB2312"/>
                <w:b w:val="0"/>
                <w:bCs w:val="0"/>
                <w:color w:val="333333"/>
                <w:kern w:val="0"/>
                <w:sz w:val="28"/>
                <w:szCs w:val="28"/>
                <w:shd w:val="clear" w:color="auto" w:fill="FFFFFF"/>
                <w:lang w:val="en-US" w:eastAsia="zh-CN" w:bidi="ar-SA"/>
              </w:rPr>
            </w:pPr>
            <w:r>
              <w:rPr>
                <w:rFonts w:hint="eastAsia" w:ascii="仿宋_GB2312" w:hAnsi="仿宋_GB2312" w:eastAsia="仿宋_GB2312" w:cs="仿宋_GB2312"/>
                <w:color w:val="000000"/>
                <w:sz w:val="21"/>
                <w:szCs w:val="21"/>
                <w:lang w:val="en-US" w:eastAsia="zh-CN"/>
              </w:rPr>
              <w:t>关于印发舞钢市企业投资项目承诺制改革实施办法的通知</w:t>
            </w:r>
          </w:p>
        </w:tc>
        <w:tc>
          <w:tcPr>
            <w:tcW w:w="2034" w:type="dxa"/>
            <w:shd w:val="clear" w:color="auto" w:fill="auto"/>
            <w:vAlign w:val="center"/>
          </w:tcPr>
          <w:p w14:paraId="5F4CC286">
            <w:pPr>
              <w:spacing w:beforeLines="0" w:afterLines="0"/>
              <w:jc w:val="center"/>
              <w:rPr>
                <w:rFonts w:hint="eastAsia" w:ascii="仿宋_GB2312" w:hAnsi="仿宋_GB2312" w:eastAsia="仿宋_GB2312" w:cs="仿宋_GB2312"/>
                <w:b w:val="0"/>
                <w:bCs w:val="0"/>
                <w:color w:val="333333"/>
                <w:kern w:val="0"/>
                <w:sz w:val="28"/>
                <w:szCs w:val="28"/>
                <w:shd w:val="clear" w:color="auto" w:fill="FFFFFF"/>
                <w:lang w:val="en-US" w:eastAsia="zh-CN" w:bidi="ar-SA"/>
              </w:rPr>
            </w:pPr>
            <w:r>
              <w:rPr>
                <w:rFonts w:hint="eastAsia" w:ascii="仿宋_GB2312" w:hAnsi="仿宋_GB2312" w:eastAsia="仿宋_GB2312" w:cs="仿宋_GB2312"/>
                <w:color w:val="000000"/>
                <w:sz w:val="21"/>
                <w:szCs w:val="21"/>
                <w:lang w:val="en-US" w:eastAsia="zh-CN"/>
              </w:rPr>
              <w:t>舞政办〔2022〕12号</w:t>
            </w:r>
          </w:p>
        </w:tc>
      </w:tr>
      <w:tr w14:paraId="7F8E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0D9385A0">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03C67A18">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舞钢市人民政府</w:t>
            </w:r>
          </w:p>
          <w:p w14:paraId="469603AA">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关于印发舞钢市农村公益性公墓管理办法的通知</w:t>
            </w:r>
          </w:p>
        </w:tc>
        <w:tc>
          <w:tcPr>
            <w:tcW w:w="2034" w:type="dxa"/>
            <w:shd w:val="clear" w:color="auto" w:fill="auto"/>
            <w:vAlign w:val="center"/>
          </w:tcPr>
          <w:p w14:paraId="30229C91">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舞政〔2022〕19号</w:t>
            </w:r>
          </w:p>
        </w:tc>
      </w:tr>
      <w:tr w14:paraId="0A02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66D2C0E6">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04C119DF">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舞钢市人民政府关于公布规范性文件清理结果的决定</w:t>
            </w:r>
          </w:p>
        </w:tc>
        <w:tc>
          <w:tcPr>
            <w:tcW w:w="2034" w:type="dxa"/>
            <w:shd w:val="clear" w:color="auto" w:fill="auto"/>
            <w:vAlign w:val="center"/>
          </w:tcPr>
          <w:p w14:paraId="6562C89B">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舞政〔2022〕21号</w:t>
            </w:r>
          </w:p>
        </w:tc>
      </w:tr>
      <w:tr w14:paraId="52C1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3D6A69D9">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46774A86">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舞钢市人民政府办公室</w:t>
            </w:r>
          </w:p>
          <w:p w14:paraId="0C0EEA7B">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关于公布舞钢市行政许可事项清单（2022年版）的通知</w:t>
            </w:r>
          </w:p>
        </w:tc>
        <w:tc>
          <w:tcPr>
            <w:tcW w:w="2034" w:type="dxa"/>
            <w:shd w:val="clear" w:color="auto" w:fill="auto"/>
            <w:vAlign w:val="center"/>
          </w:tcPr>
          <w:p w14:paraId="7CB93ED0">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舞政办〔2023〕21号</w:t>
            </w:r>
          </w:p>
          <w:p w14:paraId="3B99BD4C">
            <w:pPr>
              <w:spacing w:beforeLines="0" w:afterLines="0"/>
              <w:jc w:val="center"/>
              <w:rPr>
                <w:rFonts w:hint="eastAsia" w:ascii="仿宋_GB2312" w:hAnsi="仿宋_GB2312" w:eastAsia="仿宋_GB2312" w:cs="仿宋_GB2312"/>
                <w:color w:val="000000"/>
                <w:kern w:val="2"/>
                <w:sz w:val="21"/>
                <w:szCs w:val="21"/>
                <w:lang w:val="en-US" w:eastAsia="zh-CN" w:bidi="ar-SA"/>
              </w:rPr>
            </w:pPr>
          </w:p>
        </w:tc>
      </w:tr>
      <w:tr w14:paraId="4FDB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1C21BCEE">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5B376089">
            <w:pPr>
              <w:spacing w:beforeLines="0" w:afterLines="0"/>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舞钢市人民政府办公室</w:t>
            </w:r>
          </w:p>
          <w:p w14:paraId="6AFC62E7">
            <w:pPr>
              <w:spacing w:beforeLines="0" w:afterLines="0"/>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关于印发舞钢市地方粮食调控收购管理办法的通知</w:t>
            </w:r>
          </w:p>
          <w:p w14:paraId="10A5BCCC">
            <w:pPr>
              <w:spacing w:beforeLines="0" w:afterLines="0"/>
              <w:jc w:val="center"/>
              <w:rPr>
                <w:rFonts w:hint="eastAsia" w:ascii="仿宋_GB2312" w:hAnsi="仿宋_GB2312" w:eastAsia="仿宋_GB2312" w:cs="仿宋_GB2312"/>
                <w:b w:val="0"/>
                <w:bCs w:val="0"/>
                <w:color w:val="000000"/>
                <w:kern w:val="2"/>
                <w:sz w:val="21"/>
                <w:szCs w:val="21"/>
                <w:lang w:val="en-US" w:eastAsia="zh-CN" w:bidi="ar-SA"/>
              </w:rPr>
            </w:pPr>
          </w:p>
        </w:tc>
        <w:tc>
          <w:tcPr>
            <w:tcW w:w="2034" w:type="dxa"/>
            <w:shd w:val="clear" w:color="auto" w:fill="auto"/>
            <w:vAlign w:val="center"/>
          </w:tcPr>
          <w:p w14:paraId="16A7A5A5">
            <w:pPr>
              <w:spacing w:beforeLines="0" w:afterLines="0"/>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舞政办〔2023〕18号</w:t>
            </w:r>
          </w:p>
          <w:p w14:paraId="7185885C">
            <w:pPr>
              <w:spacing w:beforeLines="0" w:afterLines="0"/>
              <w:jc w:val="center"/>
              <w:rPr>
                <w:rFonts w:hint="eastAsia" w:ascii="仿宋_GB2312" w:hAnsi="仿宋_GB2312" w:eastAsia="仿宋_GB2312" w:cs="仿宋_GB2312"/>
                <w:b w:val="0"/>
                <w:bCs w:val="0"/>
                <w:color w:val="000000"/>
                <w:kern w:val="2"/>
                <w:sz w:val="21"/>
                <w:szCs w:val="21"/>
                <w:lang w:val="en-US" w:eastAsia="zh-CN" w:bidi="ar-SA"/>
              </w:rPr>
            </w:pPr>
          </w:p>
        </w:tc>
      </w:tr>
      <w:tr w14:paraId="428D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072ED7C5">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7B49A4BE">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舞钢市人民政府办公室</w:t>
            </w:r>
          </w:p>
          <w:p w14:paraId="4D7FF5A7">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关于印发舞钢市“中国天然氧吧”品牌标志使用管理规定（试行）的通知</w:t>
            </w:r>
          </w:p>
        </w:tc>
        <w:tc>
          <w:tcPr>
            <w:tcW w:w="2034" w:type="dxa"/>
            <w:shd w:val="clear" w:color="auto" w:fill="auto"/>
            <w:vAlign w:val="center"/>
          </w:tcPr>
          <w:p w14:paraId="1B336BBD">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舞政办〔2024〕10号</w:t>
            </w:r>
          </w:p>
        </w:tc>
      </w:tr>
      <w:tr w14:paraId="0C4D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79EBAE21">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3691CC29">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舞钢市人民政府办公室</w:t>
            </w:r>
          </w:p>
          <w:p w14:paraId="33E44174">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关于印发舞钢市银行业金融机构考核激励办法的通知</w:t>
            </w:r>
          </w:p>
        </w:tc>
        <w:tc>
          <w:tcPr>
            <w:tcW w:w="2034" w:type="dxa"/>
            <w:shd w:val="clear" w:color="auto" w:fill="auto"/>
            <w:vAlign w:val="center"/>
          </w:tcPr>
          <w:p w14:paraId="47A3584A">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舞政办〔2024〕11号</w:t>
            </w:r>
          </w:p>
        </w:tc>
      </w:tr>
      <w:tr w14:paraId="30B3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53EE0E09">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6C2693EB">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舞钢市人民政府</w:t>
            </w:r>
          </w:p>
          <w:p w14:paraId="1B0A5B4A">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关于调整高排放非道路移动机械禁用区域的通告</w:t>
            </w:r>
          </w:p>
        </w:tc>
        <w:tc>
          <w:tcPr>
            <w:tcW w:w="2034" w:type="dxa"/>
            <w:shd w:val="clear" w:color="auto" w:fill="auto"/>
            <w:vAlign w:val="center"/>
          </w:tcPr>
          <w:p w14:paraId="33203572">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通告〔2024〕4号</w:t>
            </w:r>
          </w:p>
        </w:tc>
      </w:tr>
      <w:tr w14:paraId="013B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1FA995CB">
            <w:pPr>
              <w:numPr>
                <w:ilvl w:val="0"/>
                <w:numId w:val="1"/>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744D5EF1">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舞钢市人民政府</w:t>
            </w:r>
          </w:p>
          <w:p w14:paraId="5C40C4C0">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关于做好2025年烟花爆竹禁放限放有关工作的通告</w:t>
            </w:r>
          </w:p>
        </w:tc>
        <w:tc>
          <w:tcPr>
            <w:tcW w:w="2034" w:type="dxa"/>
            <w:shd w:val="clear" w:color="auto" w:fill="auto"/>
            <w:vAlign w:val="center"/>
          </w:tcPr>
          <w:p w14:paraId="006F5718">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通告〔2024〕5号</w:t>
            </w:r>
          </w:p>
        </w:tc>
      </w:tr>
    </w:tbl>
    <w:p w14:paraId="07321274">
      <w:r>
        <w:br w:type="page"/>
      </w:r>
    </w:p>
    <w:p w14:paraId="2BAEAD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微软雅黑" w:hAnsi="微软雅黑" w:eastAsia="微软雅黑" w:cs="微软雅黑"/>
          <w:b w:val="0"/>
          <w:bCs w:val="0"/>
          <w:i w:val="0"/>
          <w:iCs w:val="0"/>
          <w:caps w:val="0"/>
          <w:color w:val="000000"/>
          <w:spacing w:val="0"/>
          <w:sz w:val="27"/>
          <w:szCs w:val="27"/>
          <w:shd w:val="clear" w:fill="FFFFFF"/>
          <w:lang w:val="en-US" w:eastAsia="zh-CN"/>
        </w:rPr>
      </w:pPr>
      <w:r>
        <w:rPr>
          <w:rFonts w:hint="eastAsia" w:ascii="微软雅黑" w:hAnsi="微软雅黑" w:eastAsia="微软雅黑" w:cs="微软雅黑"/>
          <w:b w:val="0"/>
          <w:bCs w:val="0"/>
          <w:i w:val="0"/>
          <w:iCs w:val="0"/>
          <w:caps w:val="0"/>
          <w:color w:val="000000"/>
          <w:spacing w:val="0"/>
          <w:sz w:val="27"/>
          <w:szCs w:val="27"/>
          <w:shd w:val="clear" w:fill="FFFFFF"/>
          <w:lang w:val="en-US" w:eastAsia="zh-CN"/>
        </w:rPr>
        <w:t>附件2</w:t>
      </w:r>
    </w:p>
    <w:p w14:paraId="675290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7"/>
          <w:szCs w:val="27"/>
          <w:shd w:val="clear" w:fill="FFFFFF"/>
        </w:rPr>
        <w:t>市政府决定废止或失效的规范性文件目录</w:t>
      </w:r>
    </w:p>
    <w:p w14:paraId="3137A3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楷体_GB2312" w:hAnsi="微软雅黑" w:eastAsia="楷体_GB2312" w:cs="楷体_GB2312"/>
          <w:i w:val="0"/>
          <w:iCs w:val="0"/>
          <w:caps w:val="0"/>
          <w:color w:val="000000"/>
          <w:spacing w:val="0"/>
          <w:sz w:val="24"/>
          <w:szCs w:val="24"/>
          <w:shd w:val="clear" w:fill="FFFFFF"/>
        </w:rPr>
      </w:pPr>
      <w:r>
        <w:rPr>
          <w:rFonts w:hint="eastAsia" w:ascii="楷体_GB2312" w:hAnsi="微软雅黑" w:eastAsia="楷体_GB2312" w:cs="楷体_GB2312"/>
          <w:i w:val="0"/>
          <w:iCs w:val="0"/>
          <w:caps w:val="0"/>
          <w:color w:val="000000"/>
          <w:spacing w:val="0"/>
          <w:sz w:val="24"/>
          <w:szCs w:val="24"/>
          <w:shd w:val="clear" w:fill="FFFFFF"/>
          <w:lang w:val="en-US" w:eastAsia="zh-CN"/>
        </w:rPr>
        <w:t>（14件）</w:t>
      </w:r>
    </w:p>
    <w:tbl>
      <w:tblPr>
        <w:tblStyle w:val="5"/>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5225"/>
        <w:gridCol w:w="2034"/>
      </w:tblGrid>
      <w:tr w14:paraId="2C45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5C297290">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5225" w:type="dxa"/>
            <w:vAlign w:val="center"/>
          </w:tcPr>
          <w:p w14:paraId="1A8FD62F">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文件名称</w:t>
            </w:r>
          </w:p>
        </w:tc>
        <w:tc>
          <w:tcPr>
            <w:tcW w:w="2034" w:type="dxa"/>
            <w:vAlign w:val="center"/>
          </w:tcPr>
          <w:p w14:paraId="4E2075DD">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文号</w:t>
            </w:r>
          </w:p>
        </w:tc>
      </w:tr>
      <w:tr w14:paraId="3B08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2613F717">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4F994E99">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rPr>
              <w:t>舞钢市人民政府关于实施商标战略的意见</w:t>
            </w:r>
          </w:p>
        </w:tc>
        <w:tc>
          <w:tcPr>
            <w:tcW w:w="2034" w:type="dxa"/>
            <w:shd w:val="clear" w:color="auto" w:fill="auto"/>
            <w:vAlign w:val="center"/>
          </w:tcPr>
          <w:p w14:paraId="020F0E45">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rPr>
              <w:t>舞政〔2014〕14号</w:t>
            </w:r>
          </w:p>
        </w:tc>
      </w:tr>
      <w:tr w14:paraId="6A58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571BDC48">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602DA4ED">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rPr>
              <w:t>舞钢市人民政府关于进一步加大土地收储供应力度强化土地节约集约利用工作的意见</w:t>
            </w:r>
          </w:p>
        </w:tc>
        <w:tc>
          <w:tcPr>
            <w:tcW w:w="2034" w:type="dxa"/>
            <w:shd w:val="clear" w:color="auto" w:fill="auto"/>
            <w:vAlign w:val="center"/>
          </w:tcPr>
          <w:p w14:paraId="5BAABE16">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rPr>
              <w:t>舞政〔2015〕6号</w:t>
            </w:r>
          </w:p>
        </w:tc>
      </w:tr>
      <w:tr w14:paraId="6971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0B9EFDF7">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2565F278">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舞钢市人民政府</w:t>
            </w:r>
          </w:p>
          <w:p w14:paraId="560610AB">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eastAsia="zh-CN"/>
              </w:rPr>
              <w:t>关于印发舞钢市授予荣誉市民称号暂行办法的通知</w:t>
            </w:r>
          </w:p>
        </w:tc>
        <w:tc>
          <w:tcPr>
            <w:tcW w:w="2034" w:type="dxa"/>
            <w:shd w:val="clear" w:color="auto" w:fill="auto"/>
            <w:vAlign w:val="center"/>
          </w:tcPr>
          <w:p w14:paraId="7FB0CD27">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rPr>
              <w:t>舞政〔2015〕</w:t>
            </w:r>
            <w:r>
              <w:rPr>
                <w:rFonts w:hint="eastAsia" w:ascii="仿宋_GB2312" w:hAnsi="仿宋_GB2312" w:eastAsia="仿宋_GB2312" w:cs="仿宋_GB2312"/>
                <w:color w:val="000000"/>
                <w:sz w:val="21"/>
                <w:szCs w:val="21"/>
                <w:lang w:val="en-US" w:eastAsia="zh-CN"/>
              </w:rPr>
              <w:t>37</w:t>
            </w:r>
            <w:r>
              <w:rPr>
                <w:rFonts w:hint="eastAsia" w:ascii="仿宋_GB2312" w:hAnsi="仿宋_GB2312" w:eastAsia="仿宋_GB2312" w:cs="仿宋_GB2312"/>
                <w:color w:val="000000"/>
                <w:sz w:val="21"/>
                <w:szCs w:val="21"/>
              </w:rPr>
              <w:t>号</w:t>
            </w:r>
          </w:p>
        </w:tc>
      </w:tr>
      <w:tr w14:paraId="5DEB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7BF4FB88">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41C87C4F">
            <w:pPr>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舞钢市人民政府</w:t>
            </w:r>
          </w:p>
          <w:p w14:paraId="664395D6">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b w:val="0"/>
                <w:bCs/>
                <w:color w:val="000000"/>
                <w:sz w:val="21"/>
                <w:szCs w:val="21"/>
                <w:lang w:val="en-US" w:eastAsia="zh-CN"/>
              </w:rPr>
              <w:t>关于印发舞钢市禁止燃放烟花爆竹规定的通知</w:t>
            </w:r>
          </w:p>
        </w:tc>
        <w:tc>
          <w:tcPr>
            <w:tcW w:w="2034" w:type="dxa"/>
            <w:shd w:val="clear" w:color="auto" w:fill="auto"/>
            <w:vAlign w:val="center"/>
          </w:tcPr>
          <w:p w14:paraId="01557EDD">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val="en-US" w:eastAsia="zh-CN"/>
              </w:rPr>
              <w:t>舞政</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201</w:t>
            </w:r>
            <w:r>
              <w:rPr>
                <w:rFonts w:hint="eastAsia" w:ascii="仿宋_GB2312" w:hAnsi="仿宋_GB2312" w:eastAsia="仿宋_GB2312" w:cs="仿宋_GB2312"/>
                <w:b w:val="0"/>
                <w:i w:val="0"/>
                <w:snapToGrid/>
                <w:color w:val="000000"/>
                <w:sz w:val="21"/>
                <w:szCs w:val="21"/>
                <w:u w:val="none"/>
                <w:lang w:val="en-US" w:eastAsia="zh-CN"/>
              </w:rPr>
              <w:t>6</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45号</w:t>
            </w:r>
          </w:p>
        </w:tc>
      </w:tr>
      <w:tr w14:paraId="6A25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80" w:type="dxa"/>
            <w:vAlign w:val="center"/>
          </w:tcPr>
          <w:p w14:paraId="17712922">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31E9553E">
            <w:pPr>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舞钢市人民政府办公室</w:t>
            </w:r>
          </w:p>
          <w:p w14:paraId="356962B5">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b w:val="0"/>
                <w:bCs/>
                <w:color w:val="000000"/>
                <w:sz w:val="21"/>
                <w:szCs w:val="21"/>
                <w:lang w:val="en-US" w:eastAsia="zh-CN"/>
              </w:rPr>
              <w:t>关于印发舞钢市农村危房改造工作实施方案的通知</w:t>
            </w:r>
          </w:p>
        </w:tc>
        <w:tc>
          <w:tcPr>
            <w:tcW w:w="2034" w:type="dxa"/>
            <w:shd w:val="clear" w:color="auto" w:fill="auto"/>
            <w:vAlign w:val="center"/>
          </w:tcPr>
          <w:p w14:paraId="3E69B770">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val="en-US" w:eastAsia="zh-CN"/>
              </w:rPr>
              <w:t>舞政办</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201</w:t>
            </w:r>
            <w:r>
              <w:rPr>
                <w:rFonts w:hint="eastAsia" w:ascii="仿宋_GB2312" w:hAnsi="仿宋_GB2312" w:eastAsia="仿宋_GB2312" w:cs="仿宋_GB2312"/>
                <w:b w:val="0"/>
                <w:i w:val="0"/>
                <w:snapToGrid/>
                <w:color w:val="000000"/>
                <w:sz w:val="21"/>
                <w:szCs w:val="21"/>
                <w:u w:val="none"/>
                <w:lang w:val="en-US" w:eastAsia="zh-CN"/>
              </w:rPr>
              <w:t>7</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37号</w:t>
            </w:r>
          </w:p>
        </w:tc>
      </w:tr>
      <w:tr w14:paraId="0E41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630C3377">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39D42032">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舞钢市人民政府办公室</w:t>
            </w:r>
          </w:p>
          <w:p w14:paraId="4CEFCFA5">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关于支持舞钢市信息通信基础设施建设的实施意见</w:t>
            </w:r>
          </w:p>
        </w:tc>
        <w:tc>
          <w:tcPr>
            <w:tcW w:w="2034" w:type="dxa"/>
            <w:shd w:val="clear" w:color="auto" w:fill="auto"/>
            <w:vAlign w:val="center"/>
          </w:tcPr>
          <w:p w14:paraId="630D4194">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舞政办</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201</w:t>
            </w:r>
            <w:r>
              <w:rPr>
                <w:rFonts w:hint="eastAsia" w:ascii="仿宋_GB2312" w:hAnsi="仿宋_GB2312" w:eastAsia="仿宋_GB2312" w:cs="仿宋_GB2312"/>
                <w:b w:val="0"/>
                <w:i w:val="0"/>
                <w:snapToGrid/>
                <w:color w:val="000000"/>
                <w:sz w:val="21"/>
                <w:szCs w:val="21"/>
                <w:u w:val="none"/>
                <w:lang w:val="en-US" w:eastAsia="zh-CN"/>
              </w:rPr>
              <w:t>8</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18号</w:t>
            </w:r>
          </w:p>
        </w:tc>
      </w:tr>
      <w:tr w14:paraId="20A1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49443EE5">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23043BF1">
            <w:pPr>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舞钢市人民政府办公室关于印发舞钢市城镇小区配套幼儿园治理工作实施方案的通知</w:t>
            </w:r>
          </w:p>
        </w:tc>
        <w:tc>
          <w:tcPr>
            <w:tcW w:w="2034" w:type="dxa"/>
            <w:shd w:val="clear" w:color="auto" w:fill="auto"/>
            <w:vAlign w:val="center"/>
          </w:tcPr>
          <w:p w14:paraId="26F5BA13">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舞政办</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w:t>
            </w:r>
            <w:r>
              <w:rPr>
                <w:rFonts w:hint="eastAsia" w:ascii="仿宋_GB2312" w:hAnsi="仿宋_GB2312" w:eastAsia="仿宋_GB2312" w:cs="仿宋_GB2312"/>
                <w:b w:val="0"/>
                <w:i w:val="0"/>
                <w:snapToGrid/>
                <w:color w:val="000000"/>
                <w:sz w:val="21"/>
                <w:szCs w:val="21"/>
                <w:u w:val="none"/>
                <w:lang w:val="en-US" w:eastAsia="zh-CN"/>
              </w:rPr>
              <w:t>20</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5号</w:t>
            </w:r>
          </w:p>
        </w:tc>
      </w:tr>
      <w:tr w14:paraId="10C6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435E1BF9">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0DD1406B">
            <w:pPr>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舞钢市人民政府办公室</w:t>
            </w:r>
          </w:p>
          <w:p w14:paraId="416D0236">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关于印发舞钢市企业还贷周转金管理办法（暂行）的通知</w:t>
            </w:r>
          </w:p>
        </w:tc>
        <w:tc>
          <w:tcPr>
            <w:tcW w:w="2034" w:type="dxa"/>
            <w:shd w:val="clear" w:color="auto" w:fill="auto"/>
            <w:vAlign w:val="center"/>
          </w:tcPr>
          <w:p w14:paraId="53CE6693">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舞政办</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w:t>
            </w:r>
            <w:r>
              <w:rPr>
                <w:rFonts w:hint="eastAsia" w:ascii="仿宋_GB2312" w:hAnsi="仿宋_GB2312" w:eastAsia="仿宋_GB2312" w:cs="仿宋_GB2312"/>
                <w:b w:val="0"/>
                <w:i w:val="0"/>
                <w:snapToGrid/>
                <w:color w:val="000000"/>
                <w:sz w:val="21"/>
                <w:szCs w:val="21"/>
                <w:u w:val="none"/>
                <w:lang w:val="en-US" w:eastAsia="zh-CN"/>
              </w:rPr>
              <w:t>20</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18号</w:t>
            </w:r>
          </w:p>
        </w:tc>
      </w:tr>
      <w:tr w14:paraId="7D83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4724D288">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7DB07F56">
            <w:pPr>
              <w:spacing w:beforeLines="0" w:afterLines="0"/>
              <w:jc w:val="center"/>
              <w:rPr>
                <w:rFonts w:hint="eastAsia" w:ascii="仿宋_GB2312" w:hAnsi="仿宋_GB2312" w:eastAsia="仿宋_GB2312" w:cs="仿宋_GB2312"/>
                <w:color w:val="000000"/>
                <w:kern w:val="2"/>
                <w:sz w:val="21"/>
                <w:szCs w:val="21"/>
                <w:highlight w:val="none"/>
                <w:shd w:val="clear" w:color="auto" w:fill="auto"/>
                <w:lang w:val="en-US" w:eastAsia="zh-CN" w:bidi="ar-SA"/>
              </w:rPr>
            </w:pPr>
            <w:r>
              <w:rPr>
                <w:rFonts w:hint="eastAsia" w:ascii="仿宋_GB2312" w:hAnsi="仿宋_GB2312" w:eastAsia="仿宋_GB2312" w:cs="仿宋_GB2312"/>
                <w:color w:val="000000"/>
                <w:sz w:val="21"/>
                <w:szCs w:val="21"/>
                <w:highlight w:val="none"/>
                <w:shd w:val="clear" w:color="auto" w:fill="auto"/>
              </w:rPr>
              <w:t>舞钢市人民政府办公室关于印发舞钢市城市住宅小区物业管理全覆盖实施方案的通知</w:t>
            </w:r>
          </w:p>
        </w:tc>
        <w:tc>
          <w:tcPr>
            <w:tcW w:w="2034" w:type="dxa"/>
            <w:shd w:val="clear" w:color="auto" w:fill="auto"/>
            <w:vAlign w:val="center"/>
          </w:tcPr>
          <w:p w14:paraId="1BBD8754">
            <w:pPr>
              <w:spacing w:beforeLines="0" w:afterLines="0"/>
              <w:jc w:val="center"/>
              <w:rPr>
                <w:rFonts w:hint="eastAsia" w:ascii="仿宋_GB2312" w:hAnsi="仿宋_GB2312" w:eastAsia="仿宋_GB2312" w:cs="仿宋_GB2312"/>
                <w:color w:val="000000"/>
                <w:kern w:val="2"/>
                <w:sz w:val="21"/>
                <w:szCs w:val="21"/>
                <w:highlight w:val="none"/>
                <w:shd w:val="clear" w:color="auto" w:fill="auto"/>
                <w:lang w:val="en-US" w:eastAsia="zh-CN" w:bidi="ar-SA"/>
              </w:rPr>
            </w:pPr>
            <w:r>
              <w:rPr>
                <w:rFonts w:hint="eastAsia" w:ascii="仿宋_GB2312" w:hAnsi="仿宋_GB2312" w:eastAsia="仿宋_GB2312" w:cs="仿宋_GB2312"/>
                <w:color w:val="000000"/>
                <w:sz w:val="21"/>
                <w:szCs w:val="21"/>
                <w:highlight w:val="none"/>
                <w:shd w:val="clear" w:color="auto" w:fill="auto"/>
              </w:rPr>
              <w:t>舞政办〔2021〕7号</w:t>
            </w:r>
          </w:p>
        </w:tc>
      </w:tr>
      <w:tr w14:paraId="305F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28D2E069">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73B82228">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舞钢市人民政府关于加强烟花爆竹安全管理的通告</w:t>
            </w:r>
          </w:p>
        </w:tc>
        <w:tc>
          <w:tcPr>
            <w:tcW w:w="2034" w:type="dxa"/>
            <w:shd w:val="clear" w:color="auto" w:fill="auto"/>
            <w:vAlign w:val="center"/>
          </w:tcPr>
          <w:p w14:paraId="0D60CB8C">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通告〔2021〕3号</w:t>
            </w:r>
          </w:p>
        </w:tc>
      </w:tr>
      <w:tr w14:paraId="7931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15388C59">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63C974D4">
            <w:pPr>
              <w:spacing w:beforeLines="0" w:afterLines="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舞钢市人民政府</w:t>
            </w:r>
          </w:p>
          <w:p w14:paraId="0F6845D8">
            <w:pPr>
              <w:spacing w:beforeLines="0" w:afterLines="0"/>
              <w:jc w:val="center"/>
              <w:rPr>
                <w:rFonts w:hint="eastAsia" w:ascii="仿宋_GB2312" w:hAnsi="仿宋_GB2312" w:eastAsia="仿宋_GB2312" w:cs="仿宋_GB2312"/>
                <w:b w:val="0"/>
                <w:bCs w:val="0"/>
                <w:color w:val="333333"/>
                <w:kern w:val="0"/>
                <w:sz w:val="28"/>
                <w:szCs w:val="28"/>
                <w:shd w:val="clear" w:color="auto" w:fill="FFFFFF"/>
                <w:lang w:val="en-US" w:eastAsia="zh-CN" w:bidi="ar-SA"/>
              </w:rPr>
            </w:pPr>
            <w:r>
              <w:rPr>
                <w:rFonts w:hint="eastAsia" w:ascii="仿宋_GB2312" w:hAnsi="仿宋_GB2312" w:eastAsia="仿宋_GB2312" w:cs="仿宋_GB2312"/>
                <w:color w:val="000000"/>
                <w:sz w:val="21"/>
                <w:szCs w:val="21"/>
                <w:lang w:eastAsia="zh-CN"/>
              </w:rPr>
              <w:t>关于调整</w:t>
            </w:r>
            <w:r>
              <w:rPr>
                <w:rFonts w:hint="eastAsia" w:ascii="仿宋_GB2312" w:hAnsi="仿宋_GB2312" w:eastAsia="仿宋_GB2312" w:cs="仿宋_GB2312"/>
                <w:color w:val="000000"/>
                <w:sz w:val="21"/>
                <w:szCs w:val="21"/>
              </w:rPr>
              <w:t>高排放非道路移动机械禁用区域的通告</w:t>
            </w:r>
          </w:p>
        </w:tc>
        <w:tc>
          <w:tcPr>
            <w:tcW w:w="2034" w:type="dxa"/>
            <w:shd w:val="clear" w:color="auto" w:fill="auto"/>
            <w:vAlign w:val="center"/>
          </w:tcPr>
          <w:p w14:paraId="3B857DBC">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center"/>
              <w:textAlignment w:val="auto"/>
              <w:rPr>
                <w:rFonts w:hint="eastAsia" w:ascii="仿宋_GB2312" w:hAnsi="仿宋_GB2312" w:eastAsia="仿宋_GB2312" w:cs="仿宋_GB2312"/>
                <w:b w:val="0"/>
                <w:bCs w:val="0"/>
                <w:color w:val="333333"/>
                <w:kern w:val="0"/>
                <w:sz w:val="28"/>
                <w:szCs w:val="28"/>
                <w:shd w:val="clear" w:color="auto" w:fill="FFFFFF"/>
                <w:lang w:val="en-US" w:eastAsia="zh-CN" w:bidi="ar-SA"/>
              </w:rPr>
            </w:pPr>
            <w:r>
              <w:rPr>
                <w:rFonts w:hint="eastAsia" w:ascii="仿宋_GB2312" w:hAnsi="仿宋_GB2312" w:eastAsia="仿宋_GB2312" w:cs="仿宋_GB2312"/>
                <w:color w:val="000000"/>
                <w:sz w:val="21"/>
                <w:szCs w:val="21"/>
                <w:lang w:val="en-US" w:eastAsia="zh-CN"/>
              </w:rPr>
              <w:t>通告〔2022〕1号</w:t>
            </w:r>
          </w:p>
        </w:tc>
      </w:tr>
      <w:tr w14:paraId="78AD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0192342F">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4BFBB45B">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舞钢市人民政府办公室关于印发舞钢市支持工业经济高质量发展吸引域外人员来舞安居创业促进房地产健康发展金融助力经济发展的若干政策措施的通知</w:t>
            </w:r>
          </w:p>
        </w:tc>
        <w:tc>
          <w:tcPr>
            <w:tcW w:w="2034" w:type="dxa"/>
            <w:shd w:val="clear" w:color="auto" w:fill="auto"/>
            <w:vAlign w:val="center"/>
          </w:tcPr>
          <w:p w14:paraId="79621B8B">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舞政办〔2022〕20号</w:t>
            </w:r>
          </w:p>
        </w:tc>
      </w:tr>
      <w:tr w14:paraId="1D62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1AE8EE7B">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218E6889">
            <w:pPr>
              <w:spacing w:beforeLines="0" w:afterLine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舞钢市人民政府</w:t>
            </w:r>
          </w:p>
          <w:p w14:paraId="72B86DEC">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 xml:space="preserve">关于 2023 年春节期间烟花爆竹燃放的通告 </w:t>
            </w:r>
          </w:p>
        </w:tc>
        <w:tc>
          <w:tcPr>
            <w:tcW w:w="2034" w:type="dxa"/>
            <w:shd w:val="clear" w:color="auto" w:fill="auto"/>
            <w:vAlign w:val="center"/>
          </w:tcPr>
          <w:p w14:paraId="4362D806">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通告〔202</w:t>
            </w:r>
            <w:r>
              <w:rPr>
                <w:rFonts w:hint="eastAsia" w:ascii="仿宋_GB2312" w:hAnsi="仿宋_GB2312" w:eastAsia="仿宋_GB2312" w:cs="仿宋_GB2312"/>
                <w:color w:val="000000"/>
                <w:sz w:val="21"/>
                <w:szCs w:val="21"/>
                <w:lang w:val="en-US" w:eastAsia="zh-CN"/>
              </w:rPr>
              <w:t>3</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号</w:t>
            </w:r>
          </w:p>
        </w:tc>
      </w:tr>
      <w:tr w14:paraId="0102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80" w:type="dxa"/>
            <w:vAlign w:val="center"/>
          </w:tcPr>
          <w:p w14:paraId="42D7E29D">
            <w:pPr>
              <w:numPr>
                <w:ilvl w:val="0"/>
                <w:numId w:val="2"/>
              </w:numPr>
              <w:ind w:left="425" w:leftChars="0" w:hanging="425" w:firstLineChars="0"/>
              <w:jc w:val="center"/>
              <w:rPr>
                <w:rFonts w:hint="eastAsia" w:ascii="仿宋_GB2312" w:hAnsi="仿宋_GB2312" w:eastAsia="仿宋_GB2312" w:cs="仿宋_GB2312"/>
                <w:sz w:val="32"/>
                <w:szCs w:val="32"/>
                <w:vertAlign w:val="baseline"/>
              </w:rPr>
            </w:pPr>
          </w:p>
        </w:tc>
        <w:tc>
          <w:tcPr>
            <w:tcW w:w="5225" w:type="dxa"/>
            <w:shd w:val="clear" w:color="auto" w:fill="auto"/>
            <w:vAlign w:val="center"/>
          </w:tcPr>
          <w:p w14:paraId="5F3E2E71">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舞钢市人民政府</w:t>
            </w:r>
          </w:p>
          <w:p w14:paraId="37E9617C">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关于加强2024年春节期间烟花爆竹</w:t>
            </w:r>
          </w:p>
          <w:p w14:paraId="583529BE">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安全管理的通告</w:t>
            </w:r>
          </w:p>
        </w:tc>
        <w:tc>
          <w:tcPr>
            <w:tcW w:w="2034" w:type="dxa"/>
            <w:shd w:val="clear" w:color="auto" w:fill="auto"/>
            <w:vAlign w:val="center"/>
          </w:tcPr>
          <w:p w14:paraId="0025FFC7">
            <w:pPr>
              <w:spacing w:beforeLines="0" w:afterLine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通告</w:t>
            </w:r>
            <w:r>
              <w:rPr>
                <w:rFonts w:hint="eastAsia" w:ascii="仿宋_GB2312" w:hAnsi="仿宋_GB2312" w:eastAsia="仿宋_GB2312" w:cs="仿宋_GB2312"/>
                <w:color w:val="000000"/>
                <w:kern w:val="2"/>
                <w:sz w:val="21"/>
                <w:szCs w:val="21"/>
                <w:lang w:val="en-US" w:eastAsia="zh-CN" w:bidi="ar-SA"/>
              </w:rPr>
              <w:t>〔2024〕2号</w:t>
            </w:r>
          </w:p>
        </w:tc>
      </w:tr>
    </w:tbl>
    <w:p w14:paraId="719FD27B">
      <w:pPr>
        <w:rPr>
          <w:rFonts w:hint="eastAsia" w:ascii="微软雅黑" w:hAnsi="微软雅黑" w:eastAsia="微软雅黑" w:cs="微软雅黑"/>
          <w:b w:val="0"/>
          <w:bCs w:val="0"/>
          <w:i w:val="0"/>
          <w:iCs w:val="0"/>
          <w:caps w:val="0"/>
          <w:color w:val="000000"/>
          <w:spacing w:val="0"/>
          <w:sz w:val="24"/>
          <w:szCs w:val="24"/>
          <w:shd w:val="clear" w:fill="FFFFFF"/>
          <w:vertAlign w:val="baseline"/>
        </w:rPr>
      </w:pPr>
      <w:r>
        <w:rPr>
          <w:rFonts w:hint="eastAsia" w:ascii="微软雅黑" w:hAnsi="微软雅黑" w:eastAsia="微软雅黑" w:cs="微软雅黑"/>
          <w:b w:val="0"/>
          <w:bCs w:val="0"/>
          <w:i w:val="0"/>
          <w:iCs w:val="0"/>
          <w:caps w:val="0"/>
          <w:color w:val="000000"/>
          <w:spacing w:val="0"/>
          <w:sz w:val="24"/>
          <w:szCs w:val="24"/>
          <w:shd w:val="clear" w:fill="FFFFFF"/>
          <w:vertAlign w:val="baseline"/>
        </w:rPr>
        <w:br w:type="page"/>
      </w:r>
    </w:p>
    <w:p w14:paraId="6F7CFD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default" w:ascii="微软雅黑" w:hAnsi="微软雅黑" w:eastAsia="微软雅黑" w:cs="微软雅黑"/>
          <w:b w:val="0"/>
          <w:bCs w:val="0"/>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b w:val="0"/>
          <w:bCs w:val="0"/>
          <w:i w:val="0"/>
          <w:iCs w:val="0"/>
          <w:caps w:val="0"/>
          <w:color w:val="000000"/>
          <w:spacing w:val="0"/>
          <w:sz w:val="27"/>
          <w:szCs w:val="27"/>
          <w:shd w:val="clear" w:fill="FFFFFF"/>
          <w:vertAlign w:val="baseline"/>
          <w:lang w:val="en-US" w:eastAsia="zh-CN"/>
        </w:rPr>
        <w:t>附件3</w:t>
      </w:r>
    </w:p>
    <w:p w14:paraId="474AB5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7"/>
          <w:szCs w:val="27"/>
          <w:shd w:val="clear" w:fill="FFFFFF"/>
          <w:vertAlign w:val="baseline"/>
        </w:rPr>
        <w:t>市政府决定修订的规范性文件目录</w:t>
      </w:r>
    </w:p>
    <w:p w14:paraId="30032F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楷体_GB2312" w:hAnsi="微软雅黑" w:eastAsia="楷体_GB2312" w:cs="楷体_GB2312"/>
          <w:i w:val="0"/>
          <w:iCs w:val="0"/>
          <w:caps w:val="0"/>
          <w:color w:val="000000"/>
          <w:spacing w:val="0"/>
          <w:sz w:val="24"/>
          <w:szCs w:val="24"/>
          <w:shd w:val="clear" w:fill="FFFFFF"/>
          <w:lang w:val="en-US" w:eastAsia="zh-CN"/>
        </w:rPr>
      </w:pPr>
      <w:bookmarkStart w:id="0" w:name="_GoBack"/>
      <w:r>
        <w:rPr>
          <w:rFonts w:hint="eastAsia" w:ascii="楷体_GB2312" w:hAnsi="微软雅黑" w:eastAsia="楷体_GB2312" w:cs="楷体_GB2312"/>
          <w:i w:val="0"/>
          <w:iCs w:val="0"/>
          <w:caps w:val="0"/>
          <w:color w:val="000000"/>
          <w:spacing w:val="0"/>
          <w:sz w:val="24"/>
          <w:szCs w:val="24"/>
          <w:shd w:val="clear" w:fill="FFFFFF"/>
          <w:lang w:val="en-US" w:eastAsia="zh-CN"/>
        </w:rPr>
        <w:t>（2件）</w:t>
      </w:r>
    </w:p>
    <w:bookmarkEnd w:id="0"/>
    <w:tbl>
      <w:tblPr>
        <w:tblStyle w:val="5"/>
        <w:tblW w:w="9687"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4325"/>
        <w:gridCol w:w="1808"/>
        <w:gridCol w:w="2592"/>
      </w:tblGrid>
      <w:tr w14:paraId="3DA6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62" w:type="dxa"/>
            <w:shd w:val="clear" w:color="auto" w:fill="auto"/>
            <w:vAlign w:val="center"/>
          </w:tcPr>
          <w:p w14:paraId="380F4AD0">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序号</w:t>
            </w:r>
          </w:p>
        </w:tc>
        <w:tc>
          <w:tcPr>
            <w:tcW w:w="4325" w:type="dxa"/>
            <w:shd w:val="clear" w:color="auto" w:fill="auto"/>
            <w:vAlign w:val="center"/>
          </w:tcPr>
          <w:p w14:paraId="18D0A1A5">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文件名称</w:t>
            </w:r>
          </w:p>
        </w:tc>
        <w:tc>
          <w:tcPr>
            <w:tcW w:w="1808" w:type="dxa"/>
            <w:shd w:val="clear" w:color="auto" w:fill="auto"/>
            <w:vAlign w:val="center"/>
          </w:tcPr>
          <w:p w14:paraId="55ECCE0D">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文号</w:t>
            </w:r>
          </w:p>
        </w:tc>
        <w:tc>
          <w:tcPr>
            <w:tcW w:w="2592" w:type="dxa"/>
            <w:vAlign w:val="center"/>
          </w:tcPr>
          <w:p w14:paraId="6D76C409">
            <w:pPr>
              <w:pStyle w:val="3"/>
              <w:keepNext w:val="0"/>
              <w:keepLines w:val="0"/>
              <w:widowControl/>
              <w:suppressLineNumbers w:val="0"/>
              <w:spacing w:before="0" w:beforeAutospacing="0" w:after="0" w:afterAutospacing="0" w:line="420" w:lineRule="atLeast"/>
              <w:ind w:right="0"/>
              <w:jc w:val="center"/>
              <w:textAlignment w:val="baseline"/>
              <w:rPr>
                <w:rFonts w:hint="eastAsia" w:ascii="仿宋_GB2312" w:hAnsi="仿宋_GB2312" w:eastAsia="仿宋_GB2312" w:cs="仿宋_GB2312"/>
                <w:b w:val="0"/>
                <w:bCs w:val="0"/>
                <w:i w:val="0"/>
                <w:iCs w:val="0"/>
                <w:caps w:val="0"/>
                <w:color w:val="000000"/>
                <w:spacing w:val="0"/>
                <w:sz w:val="32"/>
                <w:szCs w:val="32"/>
                <w:shd w:val="clear" w:fill="FFFFFF"/>
                <w:vertAlign w:val="baseline"/>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vertAlign w:val="baseline"/>
                <w:lang w:val="en-US" w:eastAsia="zh-CN"/>
              </w:rPr>
              <w:t>修订内容</w:t>
            </w:r>
          </w:p>
        </w:tc>
      </w:tr>
      <w:tr w14:paraId="41A0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62" w:type="dxa"/>
            <w:vAlign w:val="center"/>
          </w:tcPr>
          <w:p w14:paraId="336BBBF7">
            <w:pPr>
              <w:pStyle w:val="3"/>
              <w:keepNext w:val="0"/>
              <w:keepLines w:val="0"/>
              <w:widowControl/>
              <w:numPr>
                <w:ilvl w:val="0"/>
                <w:numId w:val="3"/>
              </w:numPr>
              <w:suppressLineNumbers w:val="0"/>
              <w:spacing w:before="0" w:beforeAutospacing="0" w:after="0" w:afterAutospacing="0" w:line="420" w:lineRule="atLeast"/>
              <w:ind w:left="425" w:leftChars="0" w:right="0" w:hanging="425" w:firstLineChars="0"/>
              <w:jc w:val="center"/>
              <w:textAlignment w:val="baseline"/>
              <w:rPr>
                <w:rFonts w:hint="eastAsia" w:ascii="仿宋_GB2312" w:hAnsi="仿宋_GB2312" w:eastAsia="仿宋_GB2312" w:cs="仿宋_GB2312"/>
                <w:b w:val="0"/>
                <w:bCs w:val="0"/>
                <w:i w:val="0"/>
                <w:iCs w:val="0"/>
                <w:caps w:val="0"/>
                <w:color w:val="000000"/>
                <w:spacing w:val="0"/>
                <w:sz w:val="32"/>
                <w:szCs w:val="32"/>
                <w:shd w:val="clear" w:fill="FFFFFF"/>
                <w:vertAlign w:val="baseline"/>
              </w:rPr>
            </w:pPr>
          </w:p>
        </w:tc>
        <w:tc>
          <w:tcPr>
            <w:tcW w:w="4325" w:type="dxa"/>
            <w:shd w:val="clear" w:color="auto" w:fill="auto"/>
            <w:vAlign w:val="center"/>
          </w:tcPr>
          <w:p w14:paraId="2CB6FBF9">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舞钢市人民政府</w:t>
            </w:r>
          </w:p>
          <w:p w14:paraId="4CD9E9D0">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rPr>
              <w:t>关于加强城市社区居委会配套用房规划建设和管理的意见</w:t>
            </w:r>
          </w:p>
        </w:tc>
        <w:tc>
          <w:tcPr>
            <w:tcW w:w="1808" w:type="dxa"/>
            <w:shd w:val="clear" w:color="auto" w:fill="auto"/>
            <w:vAlign w:val="center"/>
          </w:tcPr>
          <w:p w14:paraId="76B49CED">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rPr>
              <w:t>舞政〔2013〕6号</w:t>
            </w:r>
          </w:p>
        </w:tc>
        <w:tc>
          <w:tcPr>
            <w:tcW w:w="2592" w:type="dxa"/>
            <w:vAlign w:val="center"/>
          </w:tcPr>
          <w:p w14:paraId="5868D50B">
            <w:pPr>
              <w:jc w:val="center"/>
              <w:rPr>
                <w:rFonts w:hint="default" w:ascii="仿宋_GB2312" w:hAnsi="仿宋_GB2312" w:eastAsia="仿宋_GB2312" w:cs="仿宋_GB2312"/>
                <w:b w:val="0"/>
                <w:bCs w:val="0"/>
                <w:i w:val="0"/>
                <w:iCs w:val="0"/>
                <w:caps w:val="0"/>
                <w:color w:val="000000"/>
                <w:spacing w:val="0"/>
                <w:sz w:val="32"/>
                <w:szCs w:val="32"/>
                <w:shd w:val="clear" w:fill="FFFFFF"/>
                <w:vertAlign w:val="baseline"/>
                <w:lang w:val="en-US" w:eastAsia="zh-CN"/>
              </w:rPr>
            </w:pPr>
            <w:r>
              <w:rPr>
                <w:rFonts w:hint="eastAsia" w:ascii="仿宋_GB2312" w:hAnsi="仿宋_GB2312" w:eastAsia="仿宋_GB2312" w:cs="仿宋_GB2312"/>
                <w:color w:val="000000"/>
                <w:sz w:val="21"/>
                <w:szCs w:val="21"/>
                <w:lang w:val="en-US" w:eastAsia="zh-CN"/>
              </w:rPr>
              <w:t>2019年机构改革，住建局与自然资源和规划局（原国土资源局）业务已发生变化，该文第四部分“部门职责”等部分需进行修改</w:t>
            </w:r>
          </w:p>
        </w:tc>
      </w:tr>
      <w:tr w14:paraId="5C25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62" w:type="dxa"/>
            <w:vAlign w:val="center"/>
          </w:tcPr>
          <w:p w14:paraId="6860911F">
            <w:pPr>
              <w:pStyle w:val="3"/>
              <w:keepNext w:val="0"/>
              <w:keepLines w:val="0"/>
              <w:widowControl/>
              <w:numPr>
                <w:ilvl w:val="0"/>
                <w:numId w:val="3"/>
              </w:numPr>
              <w:suppressLineNumbers w:val="0"/>
              <w:spacing w:before="0" w:beforeAutospacing="0" w:after="0" w:afterAutospacing="0" w:line="420" w:lineRule="atLeast"/>
              <w:ind w:left="425" w:leftChars="0" w:right="0" w:hanging="425" w:firstLineChars="0"/>
              <w:jc w:val="center"/>
              <w:textAlignment w:val="baseline"/>
              <w:rPr>
                <w:rFonts w:hint="eastAsia" w:ascii="仿宋_GB2312" w:hAnsi="仿宋_GB2312" w:eastAsia="仿宋_GB2312" w:cs="仿宋_GB2312"/>
                <w:b w:val="0"/>
                <w:bCs w:val="0"/>
                <w:i w:val="0"/>
                <w:iCs w:val="0"/>
                <w:caps w:val="0"/>
                <w:color w:val="000000"/>
                <w:spacing w:val="0"/>
                <w:sz w:val="32"/>
                <w:szCs w:val="32"/>
                <w:shd w:val="clear" w:fill="FFFFFF"/>
                <w:vertAlign w:val="baseline"/>
              </w:rPr>
            </w:pPr>
          </w:p>
        </w:tc>
        <w:tc>
          <w:tcPr>
            <w:tcW w:w="4325" w:type="dxa"/>
            <w:shd w:val="clear" w:color="auto" w:fill="auto"/>
            <w:vAlign w:val="center"/>
          </w:tcPr>
          <w:p w14:paraId="76DECF04">
            <w:pPr>
              <w:jc w:val="center"/>
              <w:rPr>
                <w:rFonts w:hint="eastAsia" w:ascii="仿宋_GB2312" w:hAnsi="仿宋_GB2312" w:eastAsia="仿宋_GB2312" w:cs="仿宋_GB2312"/>
                <w:b w:val="0"/>
                <w:bCs/>
                <w:color w:val="000000"/>
                <w:sz w:val="21"/>
                <w:szCs w:val="21"/>
                <w:lang w:eastAsia="zh-CN"/>
              </w:rPr>
            </w:pPr>
            <w:r>
              <w:rPr>
                <w:rFonts w:hint="eastAsia" w:ascii="仿宋_GB2312" w:hAnsi="仿宋_GB2312" w:eastAsia="仿宋_GB2312" w:cs="仿宋_GB2312"/>
                <w:b w:val="0"/>
                <w:bCs/>
                <w:color w:val="000000"/>
                <w:sz w:val="21"/>
                <w:szCs w:val="21"/>
                <w:lang w:eastAsia="zh-CN"/>
              </w:rPr>
              <w:t>舞钢市人民政府办公室</w:t>
            </w:r>
          </w:p>
          <w:p w14:paraId="103DC5D2">
            <w:pPr>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b w:val="0"/>
                <w:bCs/>
                <w:color w:val="000000"/>
                <w:sz w:val="21"/>
                <w:szCs w:val="21"/>
                <w:lang w:eastAsia="zh-CN"/>
              </w:rPr>
              <w:t>关于印发舞钢市支持农村幸福院建设实施办法的通知</w:t>
            </w:r>
          </w:p>
        </w:tc>
        <w:tc>
          <w:tcPr>
            <w:tcW w:w="1808" w:type="dxa"/>
            <w:shd w:val="clear" w:color="auto" w:fill="auto"/>
            <w:vAlign w:val="center"/>
          </w:tcPr>
          <w:p w14:paraId="1479123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b w:val="0"/>
                <w:bCs/>
                <w:color w:val="000000"/>
                <w:sz w:val="21"/>
                <w:szCs w:val="21"/>
                <w:lang w:eastAsia="zh-CN"/>
              </w:rPr>
              <w:t>舞政办</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eastAsia="zh-CN"/>
              </w:rPr>
              <w:t>201</w:t>
            </w:r>
            <w:r>
              <w:rPr>
                <w:rFonts w:hint="eastAsia" w:ascii="仿宋_GB2312" w:hAnsi="仿宋_GB2312" w:eastAsia="仿宋_GB2312" w:cs="仿宋_GB2312"/>
                <w:b w:val="0"/>
                <w:i w:val="0"/>
                <w:snapToGrid/>
                <w:color w:val="000000"/>
                <w:sz w:val="21"/>
                <w:szCs w:val="21"/>
                <w:u w:val="none"/>
                <w:lang w:val="en-US" w:eastAsia="zh-CN"/>
              </w:rPr>
              <w:t>4</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val="0"/>
                <w:i w:val="0"/>
                <w:snapToGrid/>
                <w:color w:val="000000"/>
                <w:sz w:val="21"/>
                <w:szCs w:val="21"/>
                <w:u w:val="none"/>
                <w:lang w:val="en-US" w:eastAsia="zh-CN"/>
              </w:rPr>
              <w:t>54</w:t>
            </w:r>
            <w:r>
              <w:rPr>
                <w:rFonts w:hint="eastAsia" w:ascii="仿宋_GB2312" w:hAnsi="仿宋_GB2312" w:eastAsia="仿宋_GB2312" w:cs="仿宋_GB2312"/>
                <w:b w:val="0"/>
                <w:i w:val="0"/>
                <w:snapToGrid/>
                <w:color w:val="000000"/>
                <w:sz w:val="21"/>
                <w:szCs w:val="21"/>
                <w:u w:val="none"/>
                <w:lang w:eastAsia="zh-CN"/>
              </w:rPr>
              <w:t>号</w:t>
            </w:r>
          </w:p>
        </w:tc>
        <w:tc>
          <w:tcPr>
            <w:tcW w:w="2592" w:type="dxa"/>
            <w:vAlign w:val="center"/>
          </w:tcPr>
          <w:p w14:paraId="7CC6A0D5">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第五条修改为为：对社会投资主体建设的农村幸福院，达到正常运营条件且经民政部门验收合格后，按照建设规模可给予3—5万元一次性建设补贴（娱乐型的农村幸福院补贴3万元，综合型的农村幸福院补贴5万元）。</w:t>
            </w:r>
          </w:p>
          <w:p w14:paraId="71975279">
            <w:pPr>
              <w:pStyle w:val="2"/>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第六条修改为：对已建成且运营良好的幸福院，每年根据其运营情况给予运营补贴，补贴标准为5000元。</w:t>
            </w:r>
          </w:p>
          <w:p w14:paraId="03328773">
            <w:pPr>
              <w:pStyle w:val="2"/>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第八条建议删除。</w:t>
            </w:r>
          </w:p>
        </w:tc>
      </w:tr>
    </w:tbl>
    <w:p w14:paraId="1807A6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b w:val="0"/>
          <w:bCs w:val="0"/>
          <w:i w:val="0"/>
          <w:iCs w:val="0"/>
          <w:caps w:val="0"/>
          <w:color w:val="000000"/>
          <w:spacing w:val="0"/>
          <w:sz w:val="24"/>
          <w:szCs w:val="24"/>
          <w:shd w:val="clear" w:fill="FFFFFF"/>
          <w:vertAlign w:val="baseline"/>
        </w:rPr>
      </w:pPr>
    </w:p>
    <w:p w14:paraId="21EE0D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4B86E"/>
    <w:multiLevelType w:val="singleLevel"/>
    <w:tmpl w:val="AFD4B86E"/>
    <w:lvl w:ilvl="0" w:tentative="0">
      <w:start w:val="1"/>
      <w:numFmt w:val="decimal"/>
      <w:suff w:val="nothing"/>
      <w:lvlText w:val="%1"/>
      <w:lvlJc w:val="left"/>
      <w:pPr>
        <w:ind w:left="425" w:leftChars="0" w:hanging="425" w:firstLineChars="0"/>
      </w:pPr>
      <w:rPr>
        <w:rFonts w:hint="default"/>
      </w:rPr>
    </w:lvl>
  </w:abstractNum>
  <w:abstractNum w:abstractNumId="1">
    <w:nsid w:val="DFB005FD"/>
    <w:multiLevelType w:val="singleLevel"/>
    <w:tmpl w:val="DFB005FD"/>
    <w:lvl w:ilvl="0" w:tentative="0">
      <w:start w:val="1"/>
      <w:numFmt w:val="decimal"/>
      <w:suff w:val="nothing"/>
      <w:lvlText w:val="%1"/>
      <w:lvlJc w:val="left"/>
      <w:pPr>
        <w:ind w:left="425" w:leftChars="0" w:hanging="425" w:firstLineChars="0"/>
      </w:pPr>
      <w:rPr>
        <w:rFonts w:hint="default"/>
      </w:rPr>
    </w:lvl>
  </w:abstractNum>
  <w:abstractNum w:abstractNumId="2">
    <w:nsid w:val="6547F563"/>
    <w:multiLevelType w:val="singleLevel"/>
    <w:tmpl w:val="6547F563"/>
    <w:lvl w:ilvl="0" w:tentative="0">
      <w:start w:val="1"/>
      <w:numFmt w:val="decimal"/>
      <w:suff w:val="nothing"/>
      <w:lvlText w:val="%1"/>
      <w:lvlJc w:val="left"/>
      <w:pPr>
        <w:ind w:left="425" w:leftChars="0" w:hanging="425" w:firstLineChars="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23330"/>
    <w:rsid w:val="00167BD4"/>
    <w:rsid w:val="0018099E"/>
    <w:rsid w:val="00816981"/>
    <w:rsid w:val="01390BCC"/>
    <w:rsid w:val="01431A4A"/>
    <w:rsid w:val="02F53218"/>
    <w:rsid w:val="06EF1ABE"/>
    <w:rsid w:val="0AB87005"/>
    <w:rsid w:val="0D0E115E"/>
    <w:rsid w:val="0E8A4135"/>
    <w:rsid w:val="0F9022FF"/>
    <w:rsid w:val="107C2883"/>
    <w:rsid w:val="11417801"/>
    <w:rsid w:val="122431D2"/>
    <w:rsid w:val="13781A27"/>
    <w:rsid w:val="160752E5"/>
    <w:rsid w:val="163C4F8E"/>
    <w:rsid w:val="180C0990"/>
    <w:rsid w:val="19810F0A"/>
    <w:rsid w:val="1A400DC5"/>
    <w:rsid w:val="1B245FF1"/>
    <w:rsid w:val="1BDD4B1E"/>
    <w:rsid w:val="1D223330"/>
    <w:rsid w:val="1D526E45"/>
    <w:rsid w:val="1DFB572F"/>
    <w:rsid w:val="1F0E3240"/>
    <w:rsid w:val="208F6602"/>
    <w:rsid w:val="215D400B"/>
    <w:rsid w:val="2309269C"/>
    <w:rsid w:val="23337719"/>
    <w:rsid w:val="23445482"/>
    <w:rsid w:val="24861ACA"/>
    <w:rsid w:val="24B623B0"/>
    <w:rsid w:val="250E5D48"/>
    <w:rsid w:val="261C4494"/>
    <w:rsid w:val="296A19BB"/>
    <w:rsid w:val="29EF3C6E"/>
    <w:rsid w:val="2B125E66"/>
    <w:rsid w:val="2C332538"/>
    <w:rsid w:val="2C4046FA"/>
    <w:rsid w:val="2E9372BE"/>
    <w:rsid w:val="2F706CFA"/>
    <w:rsid w:val="2FF65D56"/>
    <w:rsid w:val="309A4933"/>
    <w:rsid w:val="31945827"/>
    <w:rsid w:val="31E87920"/>
    <w:rsid w:val="34476B80"/>
    <w:rsid w:val="35C10BB4"/>
    <w:rsid w:val="382471D8"/>
    <w:rsid w:val="38832151"/>
    <w:rsid w:val="38BB18EB"/>
    <w:rsid w:val="3905525C"/>
    <w:rsid w:val="3A267238"/>
    <w:rsid w:val="3A2F07E2"/>
    <w:rsid w:val="3AD924FC"/>
    <w:rsid w:val="3B621E48"/>
    <w:rsid w:val="3BAC7C11"/>
    <w:rsid w:val="3D43157A"/>
    <w:rsid w:val="3DB50FFF"/>
    <w:rsid w:val="3EBC63BD"/>
    <w:rsid w:val="3F1F5D78"/>
    <w:rsid w:val="3F650802"/>
    <w:rsid w:val="3FB157F6"/>
    <w:rsid w:val="3FE931E1"/>
    <w:rsid w:val="406D3E12"/>
    <w:rsid w:val="48DF1625"/>
    <w:rsid w:val="4D7B7443"/>
    <w:rsid w:val="4E3B72FE"/>
    <w:rsid w:val="4F2C4E99"/>
    <w:rsid w:val="4F5148FF"/>
    <w:rsid w:val="504D50C7"/>
    <w:rsid w:val="517D30A7"/>
    <w:rsid w:val="520E6AD8"/>
    <w:rsid w:val="524B3888"/>
    <w:rsid w:val="526112FD"/>
    <w:rsid w:val="537806AC"/>
    <w:rsid w:val="546E7D01"/>
    <w:rsid w:val="55911EF9"/>
    <w:rsid w:val="55CE6CAA"/>
    <w:rsid w:val="5B5F03A4"/>
    <w:rsid w:val="5BB406F0"/>
    <w:rsid w:val="5BF154A0"/>
    <w:rsid w:val="5D327B1E"/>
    <w:rsid w:val="5E532442"/>
    <w:rsid w:val="5E56783C"/>
    <w:rsid w:val="5E9860A7"/>
    <w:rsid w:val="60787F3E"/>
    <w:rsid w:val="62092E18"/>
    <w:rsid w:val="62C51434"/>
    <w:rsid w:val="635F53E5"/>
    <w:rsid w:val="643F0D73"/>
    <w:rsid w:val="66EA1469"/>
    <w:rsid w:val="68AF64C7"/>
    <w:rsid w:val="69C91A7C"/>
    <w:rsid w:val="6C30791F"/>
    <w:rsid w:val="6D54763D"/>
    <w:rsid w:val="6DDB7D5E"/>
    <w:rsid w:val="6FD44A65"/>
    <w:rsid w:val="71C1726B"/>
    <w:rsid w:val="72970B15"/>
    <w:rsid w:val="73A0182E"/>
    <w:rsid w:val="74640AAD"/>
    <w:rsid w:val="74E97204"/>
    <w:rsid w:val="761738FD"/>
    <w:rsid w:val="764566BC"/>
    <w:rsid w:val="77BC29AE"/>
    <w:rsid w:val="78A91184"/>
    <w:rsid w:val="78AA6CAB"/>
    <w:rsid w:val="7B257F1E"/>
    <w:rsid w:val="7BDD2EF3"/>
    <w:rsid w:val="7D5D6D2D"/>
    <w:rsid w:val="7F0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widowControl w:val="0"/>
      <w:snapToGrid w:val="0"/>
      <w:jc w:val="left"/>
    </w:pPr>
    <w:rPr>
      <w:rFonts w:ascii="Calibri" w:hAnsi="Calibri" w:eastAsia="宋体" w:cs="Times New Roman"/>
      <w:kern w:val="2"/>
      <w:sz w:val="18"/>
      <w:szCs w:val="18"/>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1485</Words>
  <Characters>1585</Characters>
  <Lines>0</Lines>
  <Paragraphs>0</Paragraphs>
  <TotalTime>10</TotalTime>
  <ScaleCrop>false</ScaleCrop>
  <LinksUpToDate>false</LinksUpToDate>
  <CharactersWithSpaces>1592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2025-06-03T00:02:00Z</dcterms:created>
  <dc:creator>＿小金</dc:creator>
  <cp:lastModifiedBy>＿小金</cp:lastModifiedBy>
  <dcterms:modified xsi:type="dcterms:W3CDTF">2025-06-12T00:22:28Z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7C2C42E9BA4E4CDCA17613FF57D341EB_11</vt:lpwstr>
  </property>
  <property fmtid="{D5CDD505-2E9C-101B-9397-08002B2CF9AE}" pid="4" name="KSOTemplateDocerSaveRecord">
    <vt:lpwstr>eyJoZGlkIjoiODEyODQ0ZDNjNzg1OGJlNmM3Yzg4ZmMzNTk2YjA0OWMiLCJ1c2VySWQiOiI0MTY5NjY0MjQifQ==</vt:lpwstr>
  </property>
</Properties>
</file>